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35" w:rsidRDefault="00AF2508" w:rsidP="00AF2508">
      <w:pPr>
        <w:spacing w:line="280" w:lineRule="exact"/>
        <w:ind w:left="5670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УТВ</w:t>
      </w:r>
      <w:r w:rsidR="00987035">
        <w:rPr>
          <w:sz w:val="30"/>
          <w:szCs w:val="30"/>
        </w:rPr>
        <w:t>ЕРЖДЕНО</w:t>
      </w:r>
    </w:p>
    <w:p w:rsidR="00987035" w:rsidRDefault="00AF2508" w:rsidP="00AF2508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П</w:t>
      </w:r>
      <w:r w:rsidR="00987035">
        <w:rPr>
          <w:sz w:val="30"/>
          <w:szCs w:val="30"/>
        </w:rPr>
        <w:t>риказ  Министра</w:t>
      </w:r>
      <w:r w:rsidR="00987035" w:rsidRPr="00BC357A">
        <w:rPr>
          <w:sz w:val="30"/>
          <w:szCs w:val="30"/>
        </w:rPr>
        <w:t xml:space="preserve"> образования</w:t>
      </w:r>
    </w:p>
    <w:p w:rsidR="00987035" w:rsidRDefault="00987035" w:rsidP="00AF2508">
      <w:pPr>
        <w:spacing w:line="280" w:lineRule="exact"/>
        <w:ind w:left="5670"/>
        <w:rPr>
          <w:sz w:val="30"/>
          <w:szCs w:val="30"/>
        </w:rPr>
      </w:pPr>
      <w:r w:rsidRPr="00BC357A">
        <w:rPr>
          <w:sz w:val="30"/>
          <w:szCs w:val="30"/>
        </w:rPr>
        <w:t>Республики Беларусь</w:t>
      </w:r>
    </w:p>
    <w:p w:rsidR="00F77EF7" w:rsidRDefault="00AF2508" w:rsidP="00AF2508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о</w:t>
      </w:r>
      <w:r w:rsidR="00F77EF7">
        <w:rPr>
          <w:sz w:val="30"/>
          <w:szCs w:val="30"/>
        </w:rPr>
        <w:t xml:space="preserve">т </w:t>
      </w:r>
      <w:r>
        <w:rPr>
          <w:sz w:val="30"/>
          <w:szCs w:val="30"/>
        </w:rPr>
        <w:t>06.04.2018</w:t>
      </w:r>
      <w:r w:rsidR="00F77EF7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263</w:t>
      </w:r>
    </w:p>
    <w:p w:rsidR="00E8613E" w:rsidRDefault="00987035" w:rsidP="00987035">
      <w:pPr>
        <w:spacing w:line="24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ab/>
        <w:t xml:space="preserve">                               </w:t>
      </w:r>
    </w:p>
    <w:p w:rsidR="005C7D7F" w:rsidRDefault="00987035" w:rsidP="005C7D7F">
      <w:pPr>
        <w:spacing w:line="24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</w:p>
    <w:p w:rsidR="005E1EA8" w:rsidRPr="00987035" w:rsidRDefault="00D92894" w:rsidP="005C7D7F">
      <w:pPr>
        <w:spacing w:line="240" w:lineRule="exact"/>
        <w:jc w:val="center"/>
        <w:rPr>
          <w:b/>
          <w:color w:val="000000"/>
          <w:spacing w:val="2"/>
          <w:sz w:val="30"/>
          <w:szCs w:val="30"/>
        </w:rPr>
      </w:pPr>
      <w:r w:rsidRPr="00987035">
        <w:rPr>
          <w:color w:val="000000"/>
          <w:spacing w:val="2"/>
          <w:sz w:val="30"/>
          <w:szCs w:val="30"/>
        </w:rPr>
        <w:t>МЕТОДИКА ПОДСЧЕТА ТЕСТОВЫХ  БАЛЛОВ</w:t>
      </w:r>
    </w:p>
    <w:p w:rsidR="005E1EA8" w:rsidRDefault="005E1EA8" w:rsidP="005E1EA8">
      <w:pPr>
        <w:spacing w:line="240" w:lineRule="exact"/>
        <w:rPr>
          <w:sz w:val="30"/>
          <w:szCs w:val="30"/>
        </w:rPr>
      </w:pPr>
    </w:p>
    <w:p w:rsidR="005E1EA8" w:rsidRDefault="00F57862" w:rsidP="005E1EA8">
      <w:pPr>
        <w:jc w:val="center"/>
        <w:rPr>
          <w:sz w:val="30"/>
          <w:szCs w:val="30"/>
        </w:rPr>
      </w:pPr>
      <w:r>
        <w:rPr>
          <w:sz w:val="30"/>
          <w:szCs w:val="30"/>
        </w:rPr>
        <w:t>ГЛАВА 1</w:t>
      </w:r>
    </w:p>
    <w:p w:rsidR="005E1EA8" w:rsidRDefault="005E1EA8" w:rsidP="005E1EA8">
      <w:pPr>
        <w:jc w:val="center"/>
        <w:rPr>
          <w:sz w:val="30"/>
          <w:szCs w:val="30"/>
        </w:rPr>
      </w:pPr>
      <w:r>
        <w:rPr>
          <w:sz w:val="30"/>
          <w:szCs w:val="30"/>
        </w:rPr>
        <w:t>ОБЩИЕ ПОЛОЖЕНИЯ</w:t>
      </w:r>
    </w:p>
    <w:p w:rsidR="005E1EA8" w:rsidRPr="00D35A23" w:rsidRDefault="005E1EA8" w:rsidP="005E1EA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 Методика подсчета тестовых баллов</w:t>
      </w:r>
      <w:r w:rsidR="0024420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централизованного тестирования </w:t>
      </w:r>
      <w:r w:rsidRPr="00D35A23">
        <w:rPr>
          <w:sz w:val="30"/>
          <w:szCs w:val="30"/>
        </w:rPr>
        <w:t>(далее – методика)</w:t>
      </w:r>
      <w:r>
        <w:rPr>
          <w:sz w:val="30"/>
          <w:szCs w:val="30"/>
        </w:rPr>
        <w:t>,</w:t>
      </w:r>
      <w:r w:rsidRPr="00D35A23">
        <w:rPr>
          <w:sz w:val="30"/>
          <w:szCs w:val="30"/>
        </w:rPr>
        <w:t xml:space="preserve"> предназначен</w:t>
      </w:r>
      <w:r>
        <w:rPr>
          <w:sz w:val="30"/>
          <w:szCs w:val="30"/>
        </w:rPr>
        <w:t>а</w:t>
      </w:r>
      <w:r w:rsidRPr="00D35A23">
        <w:rPr>
          <w:sz w:val="30"/>
          <w:szCs w:val="30"/>
        </w:rPr>
        <w:t xml:space="preserve"> для обеспечения объективного измерения и соотнесения </w:t>
      </w:r>
      <w:r>
        <w:rPr>
          <w:sz w:val="30"/>
          <w:szCs w:val="30"/>
        </w:rPr>
        <w:t>уровней подготовки абитуриентов</w:t>
      </w:r>
      <w:r w:rsidRPr="00D35A23">
        <w:rPr>
          <w:sz w:val="30"/>
          <w:szCs w:val="30"/>
        </w:rPr>
        <w:t xml:space="preserve"> на основании выполнения ими педагогических (нормативно-ориентированных) тестов в стандартных условиях</w:t>
      </w:r>
      <w:r>
        <w:rPr>
          <w:sz w:val="30"/>
          <w:szCs w:val="30"/>
        </w:rPr>
        <w:t>. М</w:t>
      </w:r>
      <w:r w:rsidRPr="00D35A23">
        <w:rPr>
          <w:sz w:val="30"/>
          <w:szCs w:val="30"/>
        </w:rPr>
        <w:t>етодика не распространяется на иные формы тестирования, используемые в учреждениях образования Республики Беларусь.</w:t>
      </w:r>
    </w:p>
    <w:p w:rsidR="005E1EA8" w:rsidRPr="00D35A23" w:rsidRDefault="005E1EA8" w:rsidP="005E1EA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D35A23">
        <w:rPr>
          <w:sz w:val="30"/>
          <w:szCs w:val="30"/>
        </w:rPr>
        <w:t xml:space="preserve">В основу </w:t>
      </w:r>
      <w:r>
        <w:rPr>
          <w:sz w:val="30"/>
          <w:szCs w:val="30"/>
        </w:rPr>
        <w:t xml:space="preserve">данной </w:t>
      </w:r>
      <w:r w:rsidRPr="00D35A23">
        <w:rPr>
          <w:sz w:val="30"/>
          <w:szCs w:val="30"/>
        </w:rPr>
        <w:t xml:space="preserve">методики положена </w:t>
      </w:r>
      <w:proofErr w:type="spellStart"/>
      <w:r w:rsidRPr="00D35A23">
        <w:rPr>
          <w:sz w:val="30"/>
          <w:szCs w:val="30"/>
        </w:rPr>
        <w:t>стобалльная</w:t>
      </w:r>
      <w:proofErr w:type="spellEnd"/>
      <w:r w:rsidRPr="00D35A23">
        <w:rPr>
          <w:sz w:val="30"/>
          <w:szCs w:val="30"/>
        </w:rPr>
        <w:t xml:space="preserve"> шкала мод</w:t>
      </w:r>
      <w:r>
        <w:rPr>
          <w:sz w:val="30"/>
          <w:szCs w:val="30"/>
        </w:rPr>
        <w:t xml:space="preserve">ифицированных первичных баллов, которая </w:t>
      </w:r>
      <w:r w:rsidRPr="00D35A23">
        <w:rPr>
          <w:sz w:val="30"/>
          <w:szCs w:val="30"/>
        </w:rPr>
        <w:t xml:space="preserve">позволяет принять во внимание не только количество </w:t>
      </w:r>
      <w:r>
        <w:rPr>
          <w:sz w:val="30"/>
          <w:szCs w:val="30"/>
        </w:rPr>
        <w:t>вер</w:t>
      </w:r>
      <w:r w:rsidRPr="00D35A23">
        <w:rPr>
          <w:sz w:val="30"/>
          <w:szCs w:val="30"/>
        </w:rPr>
        <w:t xml:space="preserve">но выполненных заданий теста, но  также учесть сложность каждого выполненного или невыполненного задания, произвести корректировку тестового балла в зависимости от сложности выполненного варианта теста. </w:t>
      </w:r>
    </w:p>
    <w:p w:rsidR="005E1EA8" w:rsidRPr="00D35A23" w:rsidRDefault="005E1EA8" w:rsidP="005E1EA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 Методика включает в себя подсчет</w:t>
      </w:r>
      <w:r w:rsidRPr="00D35A23">
        <w:rPr>
          <w:sz w:val="30"/>
          <w:szCs w:val="30"/>
        </w:rPr>
        <w:t xml:space="preserve"> тестового балла для заданий с еди</w:t>
      </w:r>
      <w:r>
        <w:rPr>
          <w:sz w:val="30"/>
          <w:szCs w:val="30"/>
        </w:rPr>
        <w:t xml:space="preserve">нственно верным ответом и </w:t>
      </w:r>
      <w:r w:rsidRPr="00D35A23">
        <w:rPr>
          <w:sz w:val="30"/>
          <w:szCs w:val="30"/>
        </w:rPr>
        <w:t>для заданий, предполагающих несколько верных ответов.</w:t>
      </w:r>
    </w:p>
    <w:p w:rsidR="005E1EA8" w:rsidRPr="00D35A23" w:rsidRDefault="005E1EA8" w:rsidP="005E1EA8">
      <w:pPr>
        <w:ind w:firstLine="708"/>
        <w:jc w:val="both"/>
        <w:rPr>
          <w:sz w:val="30"/>
          <w:szCs w:val="30"/>
        </w:rPr>
      </w:pPr>
    </w:p>
    <w:p w:rsidR="005E1EA8" w:rsidRDefault="00F57862" w:rsidP="005E1EA8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>ГЛАВА 2</w:t>
      </w:r>
    </w:p>
    <w:p w:rsidR="005E1EA8" w:rsidRDefault="005E1EA8" w:rsidP="005E1EA8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ПОДСЧЕТ ТЕСТОВОГО БАЛЛА ДЛЯ ЗАДАНИЙ </w:t>
      </w:r>
    </w:p>
    <w:p w:rsidR="005E1EA8" w:rsidRDefault="005E1EA8" w:rsidP="005E1EA8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>С ЕДИНСТВЕННО ВЕРНЫМ ОТВЕТОМ</w:t>
      </w:r>
    </w:p>
    <w:p w:rsidR="005E1EA8" w:rsidRDefault="005E1EA8" w:rsidP="005E1EA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D35A23">
        <w:rPr>
          <w:sz w:val="30"/>
          <w:szCs w:val="30"/>
        </w:rPr>
        <w:t xml:space="preserve">Результат выполнения каждого задания </w:t>
      </w:r>
      <w:r>
        <w:rPr>
          <w:sz w:val="30"/>
          <w:szCs w:val="30"/>
        </w:rPr>
        <w:t xml:space="preserve">теста </w:t>
      </w:r>
      <w:r w:rsidRPr="00D35A23">
        <w:rPr>
          <w:sz w:val="30"/>
          <w:szCs w:val="30"/>
        </w:rPr>
        <w:t xml:space="preserve">оценивается по </w:t>
      </w:r>
      <w:proofErr w:type="spellStart"/>
      <w:r w:rsidRPr="00D35A23">
        <w:rPr>
          <w:sz w:val="30"/>
          <w:szCs w:val="30"/>
        </w:rPr>
        <w:t>дихотомному</w:t>
      </w:r>
      <w:proofErr w:type="spellEnd"/>
      <w:r w:rsidRPr="00D35A23">
        <w:rPr>
          <w:sz w:val="30"/>
          <w:szCs w:val="30"/>
        </w:rPr>
        <w:t xml:space="preserve"> (бинарному) принципу: ставится единица, если задание выполнено верно, и ноль, если задание выполнено неверно. Множество таких нулей и единиц образует некоторую матрицу ответов </w:t>
      </w:r>
      <w:r w:rsidRPr="00D35A23">
        <w:rPr>
          <w:position w:val="-14"/>
          <w:sz w:val="30"/>
          <w:szCs w:val="30"/>
        </w:rPr>
        <w:object w:dxaOrig="8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35pt;height:18.65pt" o:ole="">
            <v:imagedata r:id="rId9" o:title=""/>
          </v:shape>
          <o:OLEObject Type="Embed" ProgID="Equation.3" ShapeID="_x0000_i1025" DrawAspect="Content" ObjectID="_1587275104" r:id="rId10"/>
        </w:object>
      </w:r>
      <w:r w:rsidRPr="00D35A23">
        <w:rPr>
          <w:sz w:val="30"/>
          <w:szCs w:val="30"/>
        </w:rPr>
        <w:t xml:space="preserve">. </w:t>
      </w:r>
    </w:p>
    <w:p w:rsidR="005E1EA8" w:rsidRPr="00D35A23" w:rsidRDefault="005E1EA8" w:rsidP="005E1EA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D35A23">
        <w:rPr>
          <w:sz w:val="30"/>
          <w:szCs w:val="30"/>
        </w:rPr>
        <w:t xml:space="preserve">Количество </w:t>
      </w:r>
      <w:r>
        <w:rPr>
          <w:sz w:val="30"/>
          <w:szCs w:val="30"/>
        </w:rPr>
        <w:t>абитуриентов, принявших участие в централизованном тестировании</w:t>
      </w:r>
      <w:r w:rsidRPr="00D35A23">
        <w:rPr>
          <w:sz w:val="30"/>
          <w:szCs w:val="30"/>
        </w:rPr>
        <w:t xml:space="preserve"> по предмету</w:t>
      </w:r>
      <w:proofErr w:type="gramStart"/>
      <w:r>
        <w:rPr>
          <w:sz w:val="30"/>
          <w:szCs w:val="30"/>
        </w:rPr>
        <w:t> </w:t>
      </w:r>
      <w:r w:rsidRPr="00D35A23">
        <w:rPr>
          <w:sz w:val="30"/>
          <w:szCs w:val="30"/>
        </w:rPr>
        <w:t>–</w:t>
      </w:r>
      <w:r>
        <w:rPr>
          <w:sz w:val="30"/>
          <w:szCs w:val="30"/>
        </w:rPr>
        <w:t> </w:t>
      </w:r>
      <w:r w:rsidRPr="00D35A23">
        <w:rPr>
          <w:position w:val="-6"/>
          <w:sz w:val="30"/>
          <w:szCs w:val="30"/>
        </w:rPr>
        <w:object w:dxaOrig="200" w:dyaOrig="220">
          <v:shape id="_x0000_i1026" type="#_x0000_t75" style="width:10.15pt;height:11pt" o:ole="">
            <v:imagedata r:id="rId11" o:title=""/>
          </v:shape>
          <o:OLEObject Type="Embed" ProgID="Equation.3" ShapeID="_x0000_i1026" DrawAspect="Content" ObjectID="_1587275105" r:id="rId12"/>
        </w:object>
      </w:r>
      <w:r w:rsidRPr="00D35A23">
        <w:rPr>
          <w:sz w:val="30"/>
          <w:szCs w:val="30"/>
        </w:rPr>
        <w:t xml:space="preserve">: </w:t>
      </w:r>
      <w:r w:rsidRPr="005118B7">
        <w:rPr>
          <w:position w:val="-12"/>
          <w:sz w:val="30"/>
          <w:szCs w:val="30"/>
        </w:rPr>
        <w:object w:dxaOrig="1420" w:dyaOrig="360">
          <v:shape id="_x0000_i1027" type="#_x0000_t75" style="width:71.15pt;height:17.8pt" o:ole="">
            <v:imagedata r:id="rId13" o:title=""/>
          </v:shape>
          <o:OLEObject Type="Embed" ProgID="Equation.DSMT4" ShapeID="_x0000_i1027" DrawAspect="Content" ObjectID="_1587275106" r:id="rId14"/>
        </w:object>
      </w:r>
      <w:r w:rsidRPr="00D35A23">
        <w:rPr>
          <w:sz w:val="30"/>
          <w:szCs w:val="30"/>
        </w:rPr>
        <w:t xml:space="preserve">. </w:t>
      </w:r>
      <w:proofErr w:type="gramEnd"/>
      <w:r w:rsidRPr="00D35A23">
        <w:rPr>
          <w:sz w:val="30"/>
          <w:szCs w:val="30"/>
        </w:rPr>
        <w:t xml:space="preserve">Абитуриенты </w:t>
      </w:r>
      <w:r>
        <w:rPr>
          <w:sz w:val="30"/>
          <w:szCs w:val="30"/>
        </w:rPr>
        <w:t>выполняют</w:t>
      </w:r>
      <w:r w:rsidRPr="00D35A23">
        <w:rPr>
          <w:sz w:val="30"/>
          <w:szCs w:val="30"/>
        </w:rPr>
        <w:t xml:space="preserve"> вариант </w:t>
      </w:r>
      <w:r>
        <w:rPr>
          <w:sz w:val="30"/>
          <w:szCs w:val="30"/>
        </w:rPr>
        <w:t xml:space="preserve">педагогического </w:t>
      </w:r>
      <w:r w:rsidRPr="00D35A23">
        <w:rPr>
          <w:sz w:val="30"/>
          <w:szCs w:val="30"/>
        </w:rPr>
        <w:t xml:space="preserve">теста, состоящий из </w:t>
      </w:r>
      <w:r w:rsidRPr="00D35A23">
        <w:rPr>
          <w:position w:val="-6"/>
          <w:sz w:val="30"/>
          <w:szCs w:val="30"/>
        </w:rPr>
        <w:object w:dxaOrig="200" w:dyaOrig="279">
          <v:shape id="_x0000_i1028" type="#_x0000_t75" style="width:10.15pt;height:14.4pt" o:ole="">
            <v:imagedata r:id="rId15" o:title=""/>
          </v:shape>
          <o:OLEObject Type="Embed" ProgID="Equation.3" ShapeID="_x0000_i1028" DrawAspect="Content" ObjectID="_1587275107" r:id="rId16"/>
        </w:object>
      </w:r>
      <w:r w:rsidR="00F57862">
        <w:rPr>
          <w:sz w:val="30"/>
          <w:szCs w:val="30"/>
        </w:rPr>
        <w:t xml:space="preserve"> заданий различной сложности</w:t>
      </w:r>
      <w:r w:rsidRPr="00D35A23">
        <w:rPr>
          <w:sz w:val="30"/>
          <w:szCs w:val="30"/>
        </w:rPr>
        <w:t xml:space="preserve">: </w:t>
      </w:r>
      <w:r w:rsidRPr="005118B7">
        <w:rPr>
          <w:position w:val="-12"/>
          <w:sz w:val="30"/>
          <w:szCs w:val="30"/>
        </w:rPr>
        <w:object w:dxaOrig="1500" w:dyaOrig="360">
          <v:shape id="_x0000_i1029" type="#_x0000_t75" style="width:75.4pt;height:17.8pt" o:ole="">
            <v:imagedata r:id="rId17" o:title=""/>
          </v:shape>
          <o:OLEObject Type="Embed" ProgID="Equation.DSMT4" ShapeID="_x0000_i1029" DrawAspect="Content" ObjectID="_1587275108" r:id="rId18"/>
        </w:object>
      </w:r>
      <w:r w:rsidRPr="00D35A23">
        <w:rPr>
          <w:sz w:val="30"/>
          <w:szCs w:val="30"/>
        </w:rPr>
        <w:t xml:space="preserve">. </w:t>
      </w:r>
    </w:p>
    <w:p w:rsidR="005E1EA8" w:rsidRDefault="005E1EA8" w:rsidP="005E1EA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D35A23">
        <w:rPr>
          <w:sz w:val="30"/>
          <w:szCs w:val="30"/>
        </w:rPr>
        <w:t xml:space="preserve">Исходной информацией для статистической обработки результатов тестирования служат, как правило, матрицы </w:t>
      </w:r>
      <w:r w:rsidRPr="00D35A23">
        <w:rPr>
          <w:position w:val="-10"/>
          <w:sz w:val="30"/>
          <w:szCs w:val="30"/>
        </w:rPr>
        <w:object w:dxaOrig="320" w:dyaOrig="340">
          <v:shape id="_x0000_i1030" type="#_x0000_t75" style="width:16.1pt;height:16.95pt" o:ole="">
            <v:imagedata r:id="rId19" o:title=""/>
          </v:shape>
          <o:OLEObject Type="Embed" ProgID="Equation.3" ShapeID="_x0000_i1030" DrawAspect="Content" ObjectID="_1587275109" r:id="rId20"/>
        </w:object>
      </w:r>
      <w:r>
        <w:rPr>
          <w:sz w:val="30"/>
          <w:szCs w:val="30"/>
        </w:rPr>
        <w:t>,</w:t>
      </w:r>
      <w:r w:rsidRPr="00D35A23">
        <w:rPr>
          <w:sz w:val="30"/>
          <w:szCs w:val="30"/>
        </w:rPr>
        <w:t xml:space="preserve">размером </w:t>
      </w:r>
      <w:r w:rsidRPr="00D35A23">
        <w:rPr>
          <w:position w:val="-10"/>
          <w:sz w:val="30"/>
          <w:szCs w:val="30"/>
        </w:rPr>
        <w:object w:dxaOrig="660" w:dyaOrig="340">
          <v:shape id="_x0000_i1031" type="#_x0000_t75" style="width:33.05pt;height:16.95pt" o:ole="">
            <v:imagedata r:id="rId21" o:title=""/>
          </v:shape>
          <o:OLEObject Type="Embed" ProgID="Equation.3" ShapeID="_x0000_i1031" DrawAspect="Content" ObjectID="_1587275110" r:id="rId22"/>
        </w:object>
      </w:r>
      <w:r w:rsidRPr="00D35A23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где </w:t>
      </w:r>
      <w:r w:rsidRPr="00C108B8">
        <w:rPr>
          <w:position w:val="-12"/>
          <w:sz w:val="30"/>
          <w:szCs w:val="30"/>
        </w:rPr>
        <w:object w:dxaOrig="1520" w:dyaOrig="360">
          <v:shape id="_x0000_i1032" type="#_x0000_t75" style="width:75.4pt;height:17.8pt" o:ole="">
            <v:imagedata r:id="rId23" o:title=""/>
          </v:shape>
          <o:OLEObject Type="Embed" ProgID="Equation.DSMT4" ShapeID="_x0000_i1032" DrawAspect="Content" ObjectID="_1587275111" r:id="rId24"/>
        </w:object>
      </w:r>
      <w:r>
        <w:rPr>
          <w:sz w:val="30"/>
          <w:szCs w:val="30"/>
        </w:rPr>
        <w:t xml:space="preserve"> – номер варианта </w:t>
      </w:r>
      <w:r w:rsidRPr="00D35A23">
        <w:rPr>
          <w:sz w:val="30"/>
          <w:szCs w:val="30"/>
        </w:rPr>
        <w:t xml:space="preserve">теста, </w:t>
      </w:r>
      <w:r w:rsidRPr="00D35A23">
        <w:rPr>
          <w:position w:val="-6"/>
          <w:sz w:val="30"/>
          <w:szCs w:val="30"/>
        </w:rPr>
        <w:object w:dxaOrig="260" w:dyaOrig="220">
          <v:shape id="_x0000_i1033" type="#_x0000_t75" style="width:12.7pt;height:11pt" o:ole="">
            <v:imagedata r:id="rId25" o:title=""/>
          </v:shape>
          <o:OLEObject Type="Embed" ProgID="Equation.3" ShapeID="_x0000_i1033" DrawAspect="Content" ObjectID="_1587275112" r:id="rId26"/>
        </w:object>
      </w:r>
      <w:r w:rsidRPr="00D35A23">
        <w:rPr>
          <w:sz w:val="30"/>
          <w:szCs w:val="30"/>
        </w:rPr>
        <w:t xml:space="preserve"> – количество вариантов теста, </w:t>
      </w:r>
      <w:r w:rsidRPr="00D35A23">
        <w:rPr>
          <w:position w:val="-10"/>
          <w:sz w:val="30"/>
          <w:szCs w:val="30"/>
        </w:rPr>
        <w:object w:dxaOrig="300" w:dyaOrig="340">
          <v:shape id="_x0000_i1034" type="#_x0000_t75" style="width:15.25pt;height:16.95pt" o:ole="">
            <v:imagedata r:id="rId27" o:title=""/>
          </v:shape>
          <o:OLEObject Type="Embed" ProgID="Equation.3" ShapeID="_x0000_i1034" DrawAspect="Content" ObjectID="_1587275113" r:id="rId28"/>
        </w:object>
      </w:r>
      <w:r w:rsidRPr="00D35A23">
        <w:rPr>
          <w:sz w:val="30"/>
          <w:szCs w:val="30"/>
        </w:rPr>
        <w:t xml:space="preserve">– количество </w:t>
      </w:r>
      <w:r>
        <w:rPr>
          <w:sz w:val="30"/>
          <w:szCs w:val="30"/>
        </w:rPr>
        <w:t>абитуриентов,</w:t>
      </w:r>
      <w:r w:rsidRPr="00D35A23">
        <w:rPr>
          <w:sz w:val="30"/>
          <w:szCs w:val="30"/>
        </w:rPr>
        <w:t xml:space="preserve"> выполнявших </w:t>
      </w:r>
      <w:r w:rsidRPr="00D35A23">
        <w:rPr>
          <w:position w:val="-4"/>
          <w:sz w:val="30"/>
          <w:szCs w:val="30"/>
        </w:rPr>
        <w:object w:dxaOrig="220" w:dyaOrig="260">
          <v:shape id="_x0000_i1035" type="#_x0000_t75" style="width:11pt;height:12.7pt" o:ole="">
            <v:imagedata r:id="rId29" o:title=""/>
          </v:shape>
          <o:OLEObject Type="Embed" ProgID="Equation.3" ShapeID="_x0000_i1035" DrawAspect="Content" ObjectID="_1587275114" r:id="rId30"/>
        </w:object>
      </w:r>
      <w:r>
        <w:rPr>
          <w:sz w:val="30"/>
          <w:szCs w:val="30"/>
        </w:rPr>
        <w:t>-</w:t>
      </w:r>
      <w:proofErr w:type="spellStart"/>
      <w:r w:rsidRPr="00D35A23">
        <w:rPr>
          <w:sz w:val="30"/>
          <w:szCs w:val="30"/>
        </w:rPr>
        <w:t>ый</w:t>
      </w:r>
      <w:proofErr w:type="spellEnd"/>
      <w:r w:rsidRPr="00D35A23">
        <w:rPr>
          <w:sz w:val="30"/>
          <w:szCs w:val="30"/>
        </w:rPr>
        <w:t xml:space="preserve"> вариант теста. </w:t>
      </w:r>
    </w:p>
    <w:p w:rsidR="005E1EA8" w:rsidRPr="00D35A23" w:rsidRDefault="005E1EA8" w:rsidP="005E1EA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7. </w:t>
      </w:r>
      <w:r w:rsidRPr="00D35A23">
        <w:rPr>
          <w:sz w:val="30"/>
          <w:szCs w:val="30"/>
        </w:rPr>
        <w:t xml:space="preserve">Сумма элементов матрицы </w:t>
      </w:r>
      <w:r w:rsidRPr="00D35A23">
        <w:rPr>
          <w:position w:val="-12"/>
          <w:sz w:val="30"/>
          <w:szCs w:val="30"/>
        </w:rPr>
        <w:object w:dxaOrig="300" w:dyaOrig="360">
          <v:shape id="_x0000_i1036" type="#_x0000_t75" style="width:15.25pt;height:17.8pt" o:ole="">
            <v:imagedata r:id="rId31" o:title=""/>
          </v:shape>
          <o:OLEObject Type="Embed" ProgID="Equation.DSMT4" ShapeID="_x0000_i1036" DrawAspect="Content" ObjectID="_1587275115" r:id="rId32"/>
        </w:object>
      </w:r>
      <w:r w:rsidRPr="00D35A23">
        <w:rPr>
          <w:sz w:val="30"/>
          <w:szCs w:val="30"/>
        </w:rPr>
        <w:t xml:space="preserve"> по каждой строке  </w:t>
      </w:r>
      <w:r w:rsidRPr="00D35A23">
        <w:rPr>
          <w:position w:val="-30"/>
          <w:sz w:val="30"/>
          <w:szCs w:val="30"/>
        </w:rPr>
        <w:object w:dxaOrig="1280" w:dyaOrig="700">
          <v:shape id="_x0000_i1037" type="#_x0000_t75" style="width:63.55pt;height:35.6pt" o:ole="">
            <v:imagedata r:id="rId33" o:title=""/>
          </v:shape>
          <o:OLEObject Type="Embed" ProgID="Equation.DSMT4" ShapeID="_x0000_i1037" DrawAspect="Content" ObjectID="_1587275116" r:id="rId34"/>
        </w:object>
      </w:r>
      <w:r w:rsidRPr="00D35A23">
        <w:rPr>
          <w:sz w:val="30"/>
          <w:szCs w:val="30"/>
        </w:rPr>
        <w:t xml:space="preserve"> является суммой верно выполненных заданий </w:t>
      </w:r>
      <w:r w:rsidRPr="00D35A23">
        <w:rPr>
          <w:position w:val="-6"/>
          <w:sz w:val="30"/>
          <w:szCs w:val="30"/>
        </w:rPr>
        <w:object w:dxaOrig="160" w:dyaOrig="279">
          <v:shape id="_x0000_i1038" type="#_x0000_t75" style="width:8.45pt;height:14.4pt" o:ole="">
            <v:imagedata r:id="rId35" o:title=""/>
          </v:shape>
          <o:OLEObject Type="Embed" ProgID="Equation.DSMT4" ShapeID="_x0000_i1038" DrawAspect="Content" ObjectID="_1587275117" r:id="rId36"/>
        </w:object>
      </w:r>
      <w:r>
        <w:rPr>
          <w:sz w:val="30"/>
          <w:szCs w:val="30"/>
        </w:rPr>
        <w:t>-</w:t>
      </w:r>
      <w:proofErr w:type="gramStart"/>
      <w:r w:rsidRPr="00D35A23">
        <w:rPr>
          <w:sz w:val="30"/>
          <w:szCs w:val="30"/>
        </w:rPr>
        <w:t>м</w:t>
      </w:r>
      <w:proofErr w:type="gramEnd"/>
      <w:r w:rsidR="00F57862">
        <w:rPr>
          <w:sz w:val="30"/>
          <w:szCs w:val="30"/>
        </w:rPr>
        <w:t xml:space="preserve"> </w:t>
      </w:r>
      <w:r>
        <w:rPr>
          <w:sz w:val="30"/>
          <w:szCs w:val="30"/>
        </w:rPr>
        <w:t>абитуриентом</w:t>
      </w:r>
      <w:r w:rsidRPr="00D35A23">
        <w:rPr>
          <w:sz w:val="30"/>
          <w:szCs w:val="30"/>
        </w:rPr>
        <w:t xml:space="preserve"> и называется первичным баллом </w:t>
      </w:r>
      <w:r w:rsidRPr="00D35A23">
        <w:rPr>
          <w:position w:val="-6"/>
          <w:sz w:val="30"/>
          <w:szCs w:val="30"/>
        </w:rPr>
        <w:object w:dxaOrig="160" w:dyaOrig="279">
          <v:shape id="_x0000_i1039" type="#_x0000_t75" style="width:8.45pt;height:14.4pt" o:ole="">
            <v:imagedata r:id="rId37" o:title=""/>
          </v:shape>
          <o:OLEObject Type="Embed" ProgID="Equation.DSMT4" ShapeID="_x0000_i1039" DrawAspect="Content" ObjectID="_1587275118" r:id="rId38"/>
        </w:object>
      </w:r>
      <w:r>
        <w:rPr>
          <w:sz w:val="30"/>
          <w:szCs w:val="30"/>
        </w:rPr>
        <w:t>-</w:t>
      </w:r>
      <w:r w:rsidRPr="00D35A23">
        <w:rPr>
          <w:sz w:val="30"/>
          <w:szCs w:val="30"/>
        </w:rPr>
        <w:t xml:space="preserve">го </w:t>
      </w:r>
      <w:r>
        <w:rPr>
          <w:sz w:val="30"/>
          <w:szCs w:val="30"/>
        </w:rPr>
        <w:t>абитуриента</w:t>
      </w:r>
      <w:r w:rsidRPr="00D35A23">
        <w:rPr>
          <w:sz w:val="30"/>
          <w:szCs w:val="30"/>
        </w:rPr>
        <w:t xml:space="preserve">.  Сумма элементов матрицы ответов по каждому столбцу </w:t>
      </w:r>
      <w:r w:rsidRPr="00D35A23">
        <w:rPr>
          <w:position w:val="-28"/>
          <w:sz w:val="30"/>
          <w:szCs w:val="30"/>
        </w:rPr>
        <w:object w:dxaOrig="1579" w:dyaOrig="700">
          <v:shape id="_x0000_i1040" type="#_x0000_t75" style="width:78.8pt;height:35.6pt" o:ole="">
            <v:imagedata r:id="rId39" o:title=""/>
          </v:shape>
          <o:OLEObject Type="Embed" ProgID="Equation.DSMT4" ShapeID="_x0000_i1040" DrawAspect="Content" ObjectID="_1587275119" r:id="rId40"/>
        </w:object>
      </w:r>
      <w:r w:rsidRPr="00D35A23">
        <w:rPr>
          <w:sz w:val="30"/>
          <w:szCs w:val="30"/>
        </w:rPr>
        <w:t xml:space="preserve"> будет равн</w:t>
      </w:r>
      <w:r>
        <w:rPr>
          <w:sz w:val="30"/>
          <w:szCs w:val="30"/>
        </w:rPr>
        <w:t>а</w:t>
      </w:r>
      <w:r w:rsidRPr="00D35A23">
        <w:rPr>
          <w:sz w:val="30"/>
          <w:szCs w:val="30"/>
        </w:rPr>
        <w:t xml:space="preserve"> числу абитуриентов</w:t>
      </w:r>
      <w:r>
        <w:rPr>
          <w:sz w:val="30"/>
          <w:szCs w:val="30"/>
        </w:rPr>
        <w:t>,</w:t>
      </w:r>
      <w:r w:rsidRPr="00D35A23">
        <w:rPr>
          <w:sz w:val="30"/>
          <w:szCs w:val="30"/>
        </w:rPr>
        <w:t xml:space="preserve"> верно выполнивших </w:t>
      </w:r>
      <w:r w:rsidRPr="00D35A23">
        <w:rPr>
          <w:position w:val="-10"/>
          <w:sz w:val="30"/>
          <w:szCs w:val="30"/>
        </w:rPr>
        <w:object w:dxaOrig="200" w:dyaOrig="300">
          <v:shape id="_x0000_i1041" type="#_x0000_t75" style="width:10.15pt;height:15.25pt" o:ole="">
            <v:imagedata r:id="rId41" o:title=""/>
          </v:shape>
          <o:OLEObject Type="Embed" ProgID="Equation.3" ShapeID="_x0000_i1041" DrawAspect="Content" ObjectID="_1587275120" r:id="rId42"/>
        </w:object>
      </w:r>
      <w:r w:rsidRPr="00D35A23">
        <w:rPr>
          <w:sz w:val="30"/>
          <w:szCs w:val="30"/>
        </w:rPr>
        <w:t>-</w:t>
      </w:r>
      <w:r w:rsidRPr="00D35A23">
        <w:rPr>
          <w:sz w:val="30"/>
          <w:szCs w:val="30"/>
        </w:rPr>
        <w:t>е задание</w:t>
      </w:r>
      <w:r>
        <w:rPr>
          <w:sz w:val="30"/>
          <w:szCs w:val="30"/>
        </w:rPr>
        <w:t>,</w:t>
      </w:r>
      <w:r w:rsidRPr="00D35A23">
        <w:rPr>
          <w:sz w:val="30"/>
          <w:szCs w:val="30"/>
        </w:rPr>
        <w:t xml:space="preserve"> и эта величина называется первичным баллом </w:t>
      </w:r>
      <w:r w:rsidR="00AF2508">
        <w:rPr>
          <w:sz w:val="30"/>
          <w:szCs w:val="30"/>
        </w:rPr>
        <w:br/>
      </w:r>
      <w:r w:rsidRPr="00EE2848">
        <w:rPr>
          <w:position w:val="-12"/>
          <w:sz w:val="30"/>
          <w:szCs w:val="30"/>
        </w:rPr>
        <w:object w:dxaOrig="220" w:dyaOrig="340">
          <v:shape id="_x0000_i1042" type="#_x0000_t75" style="width:11pt;height:16.95pt" o:ole="">
            <v:imagedata r:id="rId43" o:title=""/>
          </v:shape>
          <o:OLEObject Type="Embed" ProgID="Equation.DSMT4" ShapeID="_x0000_i1042" DrawAspect="Content" ObjectID="_1587275121" r:id="rId44"/>
        </w:object>
      </w:r>
      <w:r>
        <w:rPr>
          <w:sz w:val="30"/>
          <w:szCs w:val="30"/>
        </w:rPr>
        <w:t>-</w:t>
      </w:r>
      <w:r w:rsidRPr="00D35A23">
        <w:rPr>
          <w:sz w:val="30"/>
          <w:szCs w:val="30"/>
        </w:rPr>
        <w:t>го задания.</w:t>
      </w:r>
    </w:p>
    <w:p w:rsidR="005E1EA8" w:rsidRDefault="005E1EA8" w:rsidP="005E1EA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D35A23">
        <w:rPr>
          <w:sz w:val="30"/>
          <w:szCs w:val="30"/>
        </w:rPr>
        <w:t>Отношение первичного балла абитуриента к числу заданий в тесте, выраженное в процентах</w:t>
      </w:r>
      <w:r>
        <w:rPr>
          <w:sz w:val="30"/>
          <w:szCs w:val="30"/>
        </w:rPr>
        <w:t>,</w:t>
      </w:r>
      <w:r w:rsidRPr="00D35A23">
        <w:rPr>
          <w:sz w:val="30"/>
          <w:szCs w:val="30"/>
        </w:rPr>
        <w:t xml:space="preserve"> есть процентная шкала распределения первичных баллов. Тестовый балл </w:t>
      </w:r>
      <w:r>
        <w:rPr>
          <w:sz w:val="30"/>
          <w:szCs w:val="30"/>
        </w:rPr>
        <w:t>участника</w:t>
      </w:r>
      <w:r w:rsidR="0024420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 этом </w:t>
      </w:r>
      <w:r w:rsidRPr="00D35A23">
        <w:rPr>
          <w:sz w:val="30"/>
          <w:szCs w:val="30"/>
        </w:rPr>
        <w:t>выражается следующим соотношением:</w:t>
      </w:r>
      <w:r w:rsidR="00244200">
        <w:rPr>
          <w:sz w:val="30"/>
          <w:szCs w:val="30"/>
        </w:rPr>
        <w:t xml:space="preserve"> </w:t>
      </w:r>
      <w:r w:rsidRPr="00D35A23">
        <w:rPr>
          <w:position w:val="-24"/>
          <w:sz w:val="30"/>
          <w:szCs w:val="30"/>
        </w:rPr>
        <w:object w:dxaOrig="2540" w:dyaOrig="999">
          <v:shape id="_x0000_i1043" type="#_x0000_t75" style="width:127.05pt;height:50pt" o:ole="">
            <v:imagedata r:id="rId45" o:title=""/>
          </v:shape>
          <o:OLEObject Type="Embed" ProgID="Equation.3" ShapeID="_x0000_i1043" DrawAspect="Content" ObjectID="_1587275122" r:id="rId46"/>
        </w:object>
      </w:r>
    </w:p>
    <w:p w:rsidR="005E1EA8" w:rsidRPr="00D35A23" w:rsidRDefault="005E1EA8" w:rsidP="005E1EA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9. При подсчете</w:t>
      </w:r>
      <w:r w:rsidRPr="00D35A23">
        <w:rPr>
          <w:sz w:val="30"/>
          <w:szCs w:val="30"/>
        </w:rPr>
        <w:t xml:space="preserve"> итогового тестового балла принимается во внимание относительная сложность выполненных данным абитуриентом тестовых заданий. Для этого вводятся весовые коэффициенты </w:t>
      </w:r>
      <w:r w:rsidRPr="00D35A23">
        <w:rPr>
          <w:position w:val="-30"/>
          <w:sz w:val="30"/>
          <w:szCs w:val="30"/>
        </w:rPr>
        <w:object w:dxaOrig="1600" w:dyaOrig="720">
          <v:shape id="_x0000_i1044" type="#_x0000_t75" style="width:80.45pt;height:36.4pt" o:ole="">
            <v:imagedata r:id="rId47" o:title=""/>
          </v:shape>
          <o:OLEObject Type="Embed" ProgID="Equation.DSMT4" ShapeID="_x0000_i1044" DrawAspect="Content" ObjectID="_1587275123" r:id="rId48"/>
        </w:object>
      </w:r>
      <w:r w:rsidRPr="00D35A23">
        <w:rPr>
          <w:sz w:val="30"/>
          <w:szCs w:val="30"/>
        </w:rPr>
        <w:t xml:space="preserve">, которые характеризуют степень сложности каждого задания теста. </w:t>
      </w:r>
    </w:p>
    <w:p w:rsidR="005E1EA8" w:rsidRPr="00D35A23" w:rsidRDefault="005E1EA8" w:rsidP="005E1EA8">
      <w:pPr>
        <w:ind w:left="142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 </w:t>
      </w:r>
      <w:r w:rsidRPr="00D35A23">
        <w:rPr>
          <w:sz w:val="30"/>
          <w:szCs w:val="30"/>
        </w:rPr>
        <w:t xml:space="preserve">Умножая </w:t>
      </w:r>
      <w:r>
        <w:rPr>
          <w:sz w:val="30"/>
          <w:szCs w:val="30"/>
        </w:rPr>
        <w:t xml:space="preserve">соответствующие </w:t>
      </w:r>
      <w:r w:rsidRPr="00D35A23">
        <w:rPr>
          <w:sz w:val="30"/>
          <w:szCs w:val="30"/>
        </w:rPr>
        <w:t xml:space="preserve">элементы матрицы ответов </w:t>
      </w:r>
      <w:r w:rsidRPr="00D35A23">
        <w:rPr>
          <w:position w:val="-12"/>
          <w:sz w:val="30"/>
          <w:szCs w:val="30"/>
        </w:rPr>
        <w:object w:dxaOrig="300" w:dyaOrig="360">
          <v:shape id="_x0000_i1045" type="#_x0000_t75" style="width:15.25pt;height:17.8pt" o:ole="">
            <v:imagedata r:id="rId31" o:title=""/>
          </v:shape>
          <o:OLEObject Type="Embed" ProgID="Equation.DSMT4" ShapeID="_x0000_i1045" DrawAspect="Content" ObjectID="_1587275124" r:id="rId49"/>
        </w:object>
      </w:r>
      <w:r w:rsidRPr="00D35A23">
        <w:rPr>
          <w:sz w:val="30"/>
          <w:szCs w:val="30"/>
        </w:rPr>
        <w:t xml:space="preserve"> на данные весовые коэффициенты </w:t>
      </w:r>
      <w:r w:rsidRPr="00D35A23">
        <w:rPr>
          <w:position w:val="-14"/>
          <w:sz w:val="30"/>
          <w:szCs w:val="30"/>
        </w:rPr>
        <w:object w:dxaOrig="520" w:dyaOrig="380">
          <v:shape id="_x0000_i1046" type="#_x0000_t75" style="width:26.25pt;height:18.65pt" o:ole="">
            <v:imagedata r:id="rId50" o:title=""/>
          </v:shape>
          <o:OLEObject Type="Embed" ProgID="Equation.DSMT4" ShapeID="_x0000_i1046" DrawAspect="Content" ObjectID="_1587275125" r:id="rId51"/>
        </w:object>
      </w:r>
      <w:r>
        <w:rPr>
          <w:sz w:val="30"/>
          <w:szCs w:val="30"/>
        </w:rPr>
        <w:t xml:space="preserve">, получаем элементы матрицы </w:t>
      </w:r>
      <w:r w:rsidR="00AF2508">
        <w:rPr>
          <w:sz w:val="30"/>
          <w:szCs w:val="30"/>
        </w:rPr>
        <w:br/>
      </w:r>
      <w:r w:rsidRPr="00D35A23">
        <w:rPr>
          <w:position w:val="-14"/>
          <w:sz w:val="30"/>
          <w:szCs w:val="30"/>
        </w:rPr>
        <w:object w:dxaOrig="740" w:dyaOrig="380">
          <v:shape id="_x0000_i1047" type="#_x0000_t75" style="width:36.4pt;height:18.65pt" o:ole="">
            <v:imagedata r:id="rId52" o:title=""/>
          </v:shape>
          <o:OLEObject Type="Embed" ProgID="Equation.DSMT4" ShapeID="_x0000_i1047" DrawAspect="Content" ObjectID="_1587275126" r:id="rId53"/>
        </w:object>
      </w:r>
      <w:r w:rsidR="00244200">
        <w:rPr>
          <w:position w:val="-14"/>
          <w:sz w:val="30"/>
          <w:szCs w:val="30"/>
        </w:rPr>
        <w:t>,</w:t>
      </w:r>
      <w:r>
        <w:rPr>
          <w:sz w:val="30"/>
          <w:szCs w:val="30"/>
        </w:rPr>
        <w:t xml:space="preserve">значения которых </w:t>
      </w:r>
      <w:r w:rsidRPr="00D35A23">
        <w:rPr>
          <w:sz w:val="30"/>
          <w:szCs w:val="30"/>
        </w:rPr>
        <w:t xml:space="preserve">(при верном выполнении </w:t>
      </w:r>
      <w:r w:rsidRPr="00C108B8">
        <w:rPr>
          <w:position w:val="-12"/>
          <w:sz w:val="30"/>
          <w:szCs w:val="30"/>
        </w:rPr>
        <w:object w:dxaOrig="220" w:dyaOrig="340">
          <v:shape id="_x0000_i1048" type="#_x0000_t75" style="width:11pt;height:16.95pt" o:ole="">
            <v:imagedata r:id="rId54" o:title=""/>
          </v:shape>
          <o:OLEObject Type="Embed" ProgID="Equation.DSMT4" ShapeID="_x0000_i1048" DrawAspect="Content" ObjectID="_1587275127" r:id="rId55"/>
        </w:object>
      </w:r>
      <w:r>
        <w:rPr>
          <w:sz w:val="30"/>
          <w:szCs w:val="30"/>
        </w:rPr>
        <w:t>-</w:t>
      </w:r>
      <w:r w:rsidRPr="00D35A23">
        <w:rPr>
          <w:sz w:val="30"/>
          <w:szCs w:val="30"/>
        </w:rPr>
        <w:t xml:space="preserve">го задания </w:t>
      </w:r>
      <w:r w:rsidRPr="00D35A23">
        <w:rPr>
          <w:position w:val="-6"/>
          <w:sz w:val="30"/>
          <w:szCs w:val="30"/>
        </w:rPr>
        <w:object w:dxaOrig="160" w:dyaOrig="279">
          <v:shape id="_x0000_i1049" type="#_x0000_t75" style="width:8.45pt;height:14.4pt" o:ole="">
            <v:imagedata r:id="rId56" o:title=""/>
          </v:shape>
          <o:OLEObject Type="Embed" ProgID="Equation.DSMT4" ShapeID="_x0000_i1049" DrawAspect="Content" ObjectID="_1587275128" r:id="rId57"/>
        </w:object>
      </w:r>
      <w:r>
        <w:rPr>
          <w:sz w:val="30"/>
          <w:szCs w:val="30"/>
        </w:rPr>
        <w:t xml:space="preserve">-м абитуриентом) </w:t>
      </w:r>
      <w:r w:rsidRPr="00D35A23">
        <w:rPr>
          <w:sz w:val="30"/>
          <w:szCs w:val="30"/>
        </w:rPr>
        <w:t>завися</w:t>
      </w:r>
      <w:r>
        <w:rPr>
          <w:sz w:val="30"/>
          <w:szCs w:val="30"/>
        </w:rPr>
        <w:t xml:space="preserve">т </w:t>
      </w:r>
      <w:r w:rsidRPr="00D35A23">
        <w:rPr>
          <w:sz w:val="30"/>
          <w:szCs w:val="30"/>
        </w:rPr>
        <w:t xml:space="preserve">от количества участников, не справившихся с данным тестовым заданием. Сумма элементов такой модифицированной матрицы ответов по строке есть модифицированный первичный балл </w:t>
      </w:r>
      <w:r w:rsidRPr="00D35A23">
        <w:rPr>
          <w:position w:val="-6"/>
          <w:sz w:val="30"/>
          <w:szCs w:val="30"/>
        </w:rPr>
        <w:object w:dxaOrig="160" w:dyaOrig="279">
          <v:shape id="_x0000_i1050" type="#_x0000_t75" style="width:8.45pt;height:14.4pt" o:ole="">
            <v:imagedata r:id="rId58" o:title=""/>
          </v:shape>
          <o:OLEObject Type="Embed" ProgID="Equation.DSMT4" ShapeID="_x0000_i1050" DrawAspect="Content" ObjectID="_1587275129" r:id="rId59"/>
        </w:object>
      </w:r>
      <w:r>
        <w:rPr>
          <w:sz w:val="30"/>
          <w:szCs w:val="30"/>
        </w:rPr>
        <w:t>-</w:t>
      </w:r>
      <w:r w:rsidRPr="00D35A23">
        <w:rPr>
          <w:sz w:val="30"/>
          <w:szCs w:val="30"/>
        </w:rPr>
        <w:t>го абитуриента:</w:t>
      </w:r>
      <w:r>
        <w:rPr>
          <w:sz w:val="30"/>
          <w:szCs w:val="30"/>
        </w:rPr>
        <w:t xml:space="preserve"> </w:t>
      </w:r>
      <w:r w:rsidRPr="00D35A23">
        <w:rPr>
          <w:position w:val="-30"/>
          <w:sz w:val="30"/>
          <w:szCs w:val="30"/>
        </w:rPr>
        <w:object w:dxaOrig="1540" w:dyaOrig="700">
          <v:shape id="_x0000_i1051" type="#_x0000_t75" style="width:77.1pt;height:35.6pt" o:ole="">
            <v:imagedata r:id="rId60" o:title=""/>
          </v:shape>
          <o:OLEObject Type="Embed" ProgID="Equation.DSMT4" ShapeID="_x0000_i1051" DrawAspect="Content" ObjectID="_1587275130" r:id="rId61"/>
        </w:object>
      </w:r>
    </w:p>
    <w:p w:rsidR="005E1EA8" w:rsidRPr="00D35A23" w:rsidRDefault="005E1EA8" w:rsidP="005E1EA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 w:rsidRPr="00D35A23">
        <w:rPr>
          <w:sz w:val="30"/>
          <w:szCs w:val="30"/>
        </w:rPr>
        <w:t xml:space="preserve">Выполняя </w:t>
      </w:r>
      <w:r w:rsidRPr="00D35A23">
        <w:rPr>
          <w:position w:val="-4"/>
          <w:sz w:val="30"/>
          <w:szCs w:val="30"/>
        </w:rPr>
        <w:object w:dxaOrig="220" w:dyaOrig="260">
          <v:shape id="_x0000_i1052" type="#_x0000_t75" style="width:11pt;height:12.7pt" o:ole="">
            <v:imagedata r:id="rId62" o:title=""/>
          </v:shape>
          <o:OLEObject Type="Embed" ProgID="Equation.DSMT4" ShapeID="_x0000_i1052" DrawAspect="Content" ObjectID="_1587275131" r:id="rId63"/>
        </w:object>
      </w:r>
      <w:r w:rsidRPr="00D35A23">
        <w:rPr>
          <w:sz w:val="30"/>
          <w:szCs w:val="30"/>
        </w:rPr>
        <w:t>-</w:t>
      </w:r>
      <w:proofErr w:type="spellStart"/>
      <w:r w:rsidRPr="00D35A23">
        <w:rPr>
          <w:sz w:val="30"/>
          <w:szCs w:val="30"/>
        </w:rPr>
        <w:t>ый</w:t>
      </w:r>
      <w:proofErr w:type="spellEnd"/>
      <w:r w:rsidRPr="00D35A23">
        <w:rPr>
          <w:sz w:val="30"/>
          <w:szCs w:val="30"/>
        </w:rPr>
        <w:t xml:space="preserve"> вариант теста</w:t>
      </w:r>
      <w:r>
        <w:rPr>
          <w:sz w:val="30"/>
          <w:szCs w:val="30"/>
        </w:rPr>
        <w:t>, абитуриент</w:t>
      </w:r>
      <w:r w:rsidRPr="00D35A23">
        <w:rPr>
          <w:sz w:val="30"/>
          <w:szCs w:val="30"/>
        </w:rPr>
        <w:t xml:space="preserve"> имеет возможность набрать</w:t>
      </w:r>
      <w:r w:rsidRPr="00EE2848">
        <w:rPr>
          <w:position w:val="-36"/>
          <w:sz w:val="30"/>
          <w:szCs w:val="30"/>
          <w:lang w:val="en-US"/>
        </w:rPr>
        <w:object w:dxaOrig="1620" w:dyaOrig="820">
          <v:shape id="_x0000_i1053" type="#_x0000_t75" style="width:116.05pt;height:41.5pt" o:ole="">
            <v:imagedata r:id="rId64" o:title=""/>
          </v:shape>
          <o:OLEObject Type="Embed" ProgID="Equation.DSMT4" ShapeID="_x0000_i1053" DrawAspect="Content" ObjectID="_1587275132" r:id="rId65"/>
        </w:object>
      </w:r>
      <w:r w:rsidRPr="00D35A23">
        <w:rPr>
          <w:sz w:val="30"/>
          <w:szCs w:val="30"/>
        </w:rPr>
        <w:t xml:space="preserve">модифицированных первичных баллов, при этом для каждого отдельного варианта это значение </w:t>
      </w:r>
      <w:r>
        <w:rPr>
          <w:sz w:val="30"/>
          <w:szCs w:val="30"/>
        </w:rPr>
        <w:t>–</w:t>
      </w:r>
      <w:r w:rsidRPr="00D35A23">
        <w:rPr>
          <w:sz w:val="30"/>
          <w:szCs w:val="30"/>
        </w:rPr>
        <w:t xml:space="preserve"> некотор</w:t>
      </w:r>
      <w:r>
        <w:rPr>
          <w:sz w:val="30"/>
          <w:szCs w:val="30"/>
        </w:rPr>
        <w:t>ая</w:t>
      </w:r>
      <w:r w:rsidRPr="00D35A23">
        <w:rPr>
          <w:sz w:val="30"/>
          <w:szCs w:val="30"/>
        </w:rPr>
        <w:t xml:space="preserve"> сво</w:t>
      </w:r>
      <w:r>
        <w:rPr>
          <w:sz w:val="30"/>
          <w:szCs w:val="30"/>
        </w:rPr>
        <w:t>я</w:t>
      </w:r>
      <w:r w:rsidRPr="00D35A23">
        <w:rPr>
          <w:sz w:val="30"/>
          <w:szCs w:val="30"/>
        </w:rPr>
        <w:t xml:space="preserve"> величин</w:t>
      </w:r>
      <w:r>
        <w:rPr>
          <w:sz w:val="30"/>
          <w:szCs w:val="30"/>
        </w:rPr>
        <w:t>а,</w:t>
      </w:r>
      <w:r w:rsidRPr="00D35A23">
        <w:rPr>
          <w:sz w:val="30"/>
          <w:szCs w:val="30"/>
        </w:rPr>
        <w:t xml:space="preserve"> отража</w:t>
      </w:r>
      <w:r>
        <w:rPr>
          <w:sz w:val="30"/>
          <w:szCs w:val="30"/>
        </w:rPr>
        <w:t>ющая</w:t>
      </w:r>
      <w:r w:rsidRPr="00D35A23">
        <w:rPr>
          <w:sz w:val="30"/>
          <w:szCs w:val="30"/>
        </w:rPr>
        <w:t xml:space="preserve"> относительную сложность данного варианта. </w:t>
      </w:r>
    </w:p>
    <w:p w:rsidR="005E1EA8" w:rsidRPr="00D35A23" w:rsidRDefault="005E1EA8" w:rsidP="00244200">
      <w:pPr>
        <w:jc w:val="both"/>
        <w:rPr>
          <w:sz w:val="30"/>
          <w:szCs w:val="30"/>
        </w:rPr>
      </w:pPr>
      <w:r w:rsidRPr="00D35A23">
        <w:rPr>
          <w:sz w:val="30"/>
          <w:szCs w:val="30"/>
        </w:rPr>
        <w:tab/>
      </w:r>
      <w:r>
        <w:rPr>
          <w:sz w:val="30"/>
          <w:szCs w:val="30"/>
        </w:rPr>
        <w:t xml:space="preserve">12. </w:t>
      </w:r>
      <w:r w:rsidRPr="00D35A23">
        <w:rPr>
          <w:sz w:val="30"/>
          <w:szCs w:val="30"/>
        </w:rPr>
        <w:t>Для ограничения достато</w:t>
      </w:r>
      <w:r w:rsidR="00F57862">
        <w:rPr>
          <w:sz w:val="30"/>
          <w:szCs w:val="30"/>
        </w:rPr>
        <w:t>чно больших различий в сложности</w:t>
      </w:r>
      <w:r w:rsidRPr="00D35A23">
        <w:rPr>
          <w:sz w:val="30"/>
          <w:szCs w:val="30"/>
        </w:rPr>
        <w:t xml:space="preserve"> отдельных заданий, число решивших которые незначительно по отношению </w:t>
      </w:r>
      <w:r>
        <w:rPr>
          <w:sz w:val="30"/>
          <w:szCs w:val="30"/>
        </w:rPr>
        <w:t>ко всему</w:t>
      </w:r>
      <w:r w:rsidRPr="00D35A23">
        <w:rPr>
          <w:sz w:val="30"/>
          <w:szCs w:val="30"/>
        </w:rPr>
        <w:t xml:space="preserve"> числу </w:t>
      </w:r>
      <w:r>
        <w:rPr>
          <w:sz w:val="30"/>
          <w:szCs w:val="30"/>
        </w:rPr>
        <w:t>абитуриентов,</w:t>
      </w:r>
      <w:r w:rsidRPr="00D35A23">
        <w:rPr>
          <w:sz w:val="30"/>
          <w:szCs w:val="30"/>
        </w:rPr>
        <w:t xml:space="preserve"> используется ограничение, задаваемое априорно по следующей схеме:</w:t>
      </w:r>
      <w:r w:rsidR="00244200">
        <w:rPr>
          <w:sz w:val="30"/>
          <w:szCs w:val="30"/>
        </w:rPr>
        <w:t xml:space="preserve"> </w:t>
      </w:r>
      <w:r w:rsidRPr="00D35A23">
        <w:rPr>
          <w:position w:val="-14"/>
          <w:sz w:val="30"/>
          <w:szCs w:val="30"/>
        </w:rPr>
        <w:object w:dxaOrig="480" w:dyaOrig="380">
          <v:shape id="_x0000_i1054" type="#_x0000_t75" style="width:23.7pt;height:18.65pt" o:ole="">
            <v:imagedata r:id="rId66" o:title=""/>
          </v:shape>
          <o:OLEObject Type="Embed" ProgID="Equation.3" ShapeID="_x0000_i1054" DrawAspect="Content" ObjectID="_1587275133" r:id="rId67"/>
        </w:object>
      </w:r>
      <w:r w:rsidRPr="00854313">
        <w:rPr>
          <w:position w:val="-56"/>
          <w:sz w:val="30"/>
          <w:szCs w:val="30"/>
          <w:lang w:val="en-US"/>
        </w:rPr>
        <w:object w:dxaOrig="2480" w:dyaOrig="1240">
          <v:shape id="_x0000_i1055" type="#_x0000_t75" style="width:123.65pt;height:61.85pt" o:ole="">
            <v:imagedata r:id="rId68" o:title=""/>
          </v:shape>
          <o:OLEObject Type="Embed" ProgID="Equation.DSMT4" ShapeID="_x0000_i1055" DrawAspect="Content" ObjectID="_1587275134" r:id="rId69"/>
        </w:object>
      </w:r>
    </w:p>
    <w:p w:rsidR="005E1EA8" w:rsidRPr="00D35A23" w:rsidRDefault="005E1EA8" w:rsidP="002442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13. Формула для подсчета и</w:t>
      </w:r>
      <w:r w:rsidRPr="00D35A23">
        <w:rPr>
          <w:sz w:val="30"/>
          <w:szCs w:val="30"/>
        </w:rPr>
        <w:t>тогов</w:t>
      </w:r>
      <w:r>
        <w:rPr>
          <w:sz w:val="30"/>
          <w:szCs w:val="30"/>
        </w:rPr>
        <w:t>ого</w:t>
      </w:r>
      <w:r w:rsidRPr="00D35A23">
        <w:rPr>
          <w:sz w:val="30"/>
          <w:szCs w:val="30"/>
        </w:rPr>
        <w:t xml:space="preserve"> тестов</w:t>
      </w:r>
      <w:r>
        <w:rPr>
          <w:sz w:val="30"/>
          <w:szCs w:val="30"/>
        </w:rPr>
        <w:t>ого</w:t>
      </w:r>
      <w:r w:rsidRPr="00D35A23">
        <w:rPr>
          <w:sz w:val="30"/>
          <w:szCs w:val="30"/>
        </w:rPr>
        <w:t xml:space="preserve"> балл</w:t>
      </w:r>
      <w:r>
        <w:rPr>
          <w:sz w:val="30"/>
          <w:szCs w:val="30"/>
        </w:rPr>
        <w:t>а</w:t>
      </w:r>
      <w:r w:rsidRPr="00D35A23">
        <w:rPr>
          <w:position w:val="-6"/>
          <w:sz w:val="30"/>
          <w:szCs w:val="30"/>
        </w:rPr>
        <w:object w:dxaOrig="160" w:dyaOrig="279">
          <v:shape id="_x0000_i1056" type="#_x0000_t75" style="width:8.45pt;height:14.4pt" o:ole="">
            <v:imagedata r:id="rId70" o:title=""/>
          </v:shape>
          <o:OLEObject Type="Embed" ProgID="Equation.DSMT4" ShapeID="_x0000_i1056" DrawAspect="Content" ObjectID="_1587275135" r:id="rId71"/>
        </w:object>
      </w:r>
      <w:r>
        <w:rPr>
          <w:sz w:val="30"/>
          <w:szCs w:val="30"/>
        </w:rPr>
        <w:t>-</w:t>
      </w:r>
      <w:r>
        <w:rPr>
          <w:sz w:val="30"/>
          <w:szCs w:val="30"/>
        </w:rPr>
        <w:t>го абитуриента</w:t>
      </w:r>
      <w:r w:rsidRPr="00D35A23">
        <w:rPr>
          <w:sz w:val="30"/>
          <w:szCs w:val="30"/>
        </w:rPr>
        <w:t xml:space="preserve"> имеет вид:</w:t>
      </w:r>
      <w:r w:rsidR="00244200">
        <w:rPr>
          <w:sz w:val="30"/>
          <w:szCs w:val="30"/>
        </w:rPr>
        <w:t xml:space="preserve"> </w:t>
      </w:r>
      <w:r w:rsidRPr="00D35A23">
        <w:rPr>
          <w:position w:val="-62"/>
          <w:sz w:val="30"/>
          <w:szCs w:val="30"/>
        </w:rPr>
        <w:object w:dxaOrig="3159" w:dyaOrig="1359">
          <v:shape id="_x0000_i1057" type="#_x0000_t75" style="width:158.4pt;height:68.6pt" o:ole="">
            <v:imagedata r:id="rId72" o:title=""/>
          </v:shape>
          <o:OLEObject Type="Embed" ProgID="Equation.DSMT4" ShapeID="_x0000_i1057" DrawAspect="Content" ObjectID="_1587275136" r:id="rId73"/>
        </w:object>
      </w:r>
    </w:p>
    <w:p w:rsidR="005E1EA8" w:rsidRDefault="005E1EA8" w:rsidP="005E1EA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 </w:t>
      </w:r>
      <w:r w:rsidRPr="00D35A23">
        <w:rPr>
          <w:sz w:val="30"/>
          <w:szCs w:val="30"/>
        </w:rPr>
        <w:t>Округление итогового тестового балла до целого числа производится по правилам математического округления.</w:t>
      </w:r>
    </w:p>
    <w:p w:rsidR="005E1EA8" w:rsidRPr="00D35A23" w:rsidRDefault="005E1EA8" w:rsidP="005E1EA8">
      <w:pPr>
        <w:ind w:firstLine="708"/>
        <w:jc w:val="both"/>
        <w:rPr>
          <w:sz w:val="30"/>
          <w:szCs w:val="30"/>
        </w:rPr>
      </w:pPr>
    </w:p>
    <w:p w:rsidR="005E1EA8" w:rsidRDefault="00F57862" w:rsidP="005E1EA8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ГЛАВА 3</w:t>
      </w:r>
    </w:p>
    <w:p w:rsidR="005E1EA8" w:rsidRDefault="005E1EA8" w:rsidP="005E1EA8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ПОДСЧЕТ ТЕСТОВОГО БАЛЛА ДЛЯ ЗАДАНИЙ </w:t>
      </w:r>
    </w:p>
    <w:p w:rsidR="005E1EA8" w:rsidRDefault="005E1EA8" w:rsidP="005E1EA8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 НЕСКОЛЬКИМИ ВЕРНЫМИ ОТВЕТАМИ </w:t>
      </w:r>
    </w:p>
    <w:p w:rsidR="005E1EA8" w:rsidRPr="00D35A23" w:rsidRDefault="005E1EA8" w:rsidP="005E1EA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15. Подсчет</w:t>
      </w:r>
      <w:r w:rsidRPr="00D35A23">
        <w:rPr>
          <w:sz w:val="30"/>
          <w:szCs w:val="30"/>
        </w:rPr>
        <w:t xml:space="preserve"> первичного балла </w:t>
      </w:r>
      <w:r w:rsidRPr="00C108B8">
        <w:rPr>
          <w:position w:val="-12"/>
          <w:sz w:val="30"/>
          <w:szCs w:val="30"/>
        </w:rPr>
        <w:object w:dxaOrig="220" w:dyaOrig="340">
          <v:shape id="_x0000_i1058" type="#_x0000_t75" style="width:11pt;height:16.95pt" o:ole="">
            <v:imagedata r:id="rId74" o:title=""/>
          </v:shape>
          <o:OLEObject Type="Embed" ProgID="Equation.DSMT4" ShapeID="_x0000_i1058" DrawAspect="Content" ObjectID="_1587275137" r:id="rId75"/>
        </w:object>
      </w:r>
      <w:r>
        <w:rPr>
          <w:sz w:val="30"/>
          <w:szCs w:val="30"/>
        </w:rPr>
        <w:t>-</w:t>
      </w:r>
      <w:r w:rsidRPr="00D35A23">
        <w:rPr>
          <w:sz w:val="30"/>
          <w:szCs w:val="30"/>
        </w:rPr>
        <w:t xml:space="preserve">го задания, предполагающего несколько верных ответов, производится следующим образом: </w:t>
      </w:r>
    </w:p>
    <w:p w:rsidR="005E1EA8" w:rsidRPr="00D35A23" w:rsidRDefault="005E1EA8" w:rsidP="005E1EA8">
      <w:pPr>
        <w:jc w:val="center"/>
        <w:rPr>
          <w:sz w:val="30"/>
          <w:szCs w:val="30"/>
        </w:rPr>
      </w:pPr>
      <w:r w:rsidRPr="00D35A23">
        <w:rPr>
          <w:position w:val="-28"/>
          <w:sz w:val="30"/>
          <w:szCs w:val="30"/>
        </w:rPr>
        <w:object w:dxaOrig="1560" w:dyaOrig="700">
          <v:shape id="_x0000_i1059" type="#_x0000_t75" style="width:77.95pt;height:35.6pt" o:ole="">
            <v:imagedata r:id="rId76" o:title=""/>
          </v:shape>
          <o:OLEObject Type="Embed" ProgID="Equation.DSMT4" ShapeID="_x0000_i1059" DrawAspect="Content" ObjectID="_1587275138" r:id="rId77"/>
        </w:object>
      </w:r>
      <w:r w:rsidRPr="00D35A23">
        <w:rPr>
          <w:sz w:val="30"/>
          <w:szCs w:val="30"/>
        </w:rPr>
        <w:t xml:space="preserve">,   где </w:t>
      </w:r>
      <w:r w:rsidRPr="00D35A23">
        <w:rPr>
          <w:position w:val="-14"/>
          <w:sz w:val="30"/>
          <w:szCs w:val="30"/>
        </w:rPr>
        <w:object w:dxaOrig="300" w:dyaOrig="380">
          <v:shape id="_x0000_i1060" type="#_x0000_t75" style="width:15.25pt;height:18.65pt" o:ole="">
            <v:imagedata r:id="rId78" o:title=""/>
          </v:shape>
          <o:OLEObject Type="Embed" ProgID="Equation.3" ShapeID="_x0000_i1060" DrawAspect="Content" ObjectID="_1587275139" r:id="rId79"/>
        </w:object>
      </w:r>
      <w:r w:rsidRPr="00D35A23">
        <w:rPr>
          <w:sz w:val="30"/>
          <w:szCs w:val="30"/>
        </w:rPr>
        <w:t>=</w:t>
      </w:r>
      <w:r w:rsidRPr="00EE2848">
        <w:rPr>
          <w:position w:val="-56"/>
          <w:sz w:val="30"/>
          <w:szCs w:val="30"/>
          <w:lang w:val="en-US"/>
        </w:rPr>
        <w:object w:dxaOrig="4900" w:dyaOrig="1260">
          <v:shape id="_x0000_i1061" type="#_x0000_t75" style="width:245.65pt;height:62.7pt" o:ole="">
            <v:imagedata r:id="rId80" o:title=""/>
          </v:shape>
          <o:OLEObject Type="Embed" ProgID="Equation.DSMT4" ShapeID="_x0000_i1061" DrawAspect="Content" ObjectID="_1587275140" r:id="rId81"/>
        </w:object>
      </w:r>
    </w:p>
    <w:p w:rsidR="005E1EA8" w:rsidRPr="00D35A23" w:rsidRDefault="005E1EA8" w:rsidP="005E1EA8">
      <w:pPr>
        <w:jc w:val="both"/>
        <w:rPr>
          <w:sz w:val="30"/>
          <w:szCs w:val="30"/>
        </w:rPr>
      </w:pPr>
      <w:r w:rsidRPr="00D35A23">
        <w:rPr>
          <w:sz w:val="30"/>
          <w:szCs w:val="30"/>
        </w:rPr>
        <w:tab/>
      </w:r>
      <w:r>
        <w:rPr>
          <w:sz w:val="30"/>
          <w:szCs w:val="30"/>
        </w:rPr>
        <w:t>16. Под</w:t>
      </w:r>
      <w:r w:rsidRPr="00D35A23">
        <w:rPr>
          <w:sz w:val="30"/>
          <w:szCs w:val="30"/>
        </w:rPr>
        <w:t xml:space="preserve">счет модифицированного первичного балла </w:t>
      </w:r>
      <w:r w:rsidRPr="00D35A23">
        <w:rPr>
          <w:position w:val="-6"/>
          <w:sz w:val="30"/>
          <w:szCs w:val="30"/>
        </w:rPr>
        <w:object w:dxaOrig="160" w:dyaOrig="279">
          <v:shape id="_x0000_i1062" type="#_x0000_t75" style="width:9.3pt;height:14.4pt" o:ole="">
            <v:imagedata r:id="rId82" o:title=""/>
          </v:shape>
          <o:OLEObject Type="Embed" ProgID="Equation.DSMT4" ShapeID="_x0000_i1062" DrawAspect="Content" ObjectID="_1587275141" r:id="rId83"/>
        </w:object>
      </w:r>
      <w:r>
        <w:rPr>
          <w:sz w:val="30"/>
          <w:szCs w:val="30"/>
        </w:rPr>
        <w:t>-</w:t>
      </w:r>
      <w:r>
        <w:rPr>
          <w:sz w:val="30"/>
          <w:szCs w:val="30"/>
        </w:rPr>
        <w:t xml:space="preserve">го </w:t>
      </w:r>
      <w:r w:rsidRPr="00D35A23">
        <w:rPr>
          <w:sz w:val="30"/>
          <w:szCs w:val="30"/>
        </w:rPr>
        <w:t xml:space="preserve">абитуриента в данном случае производится следующим образом:  </w:t>
      </w:r>
    </w:p>
    <w:p w:rsidR="005E1EA8" w:rsidRPr="00857A36" w:rsidRDefault="005E1EA8" w:rsidP="005E1EA8">
      <w:pPr>
        <w:rPr>
          <w:sz w:val="30"/>
          <w:szCs w:val="30"/>
        </w:rPr>
      </w:pPr>
      <w:r w:rsidRPr="00D35A23">
        <w:rPr>
          <w:position w:val="-30"/>
          <w:sz w:val="30"/>
          <w:szCs w:val="30"/>
        </w:rPr>
        <w:object w:dxaOrig="1540" w:dyaOrig="700">
          <v:shape id="_x0000_i1063" type="#_x0000_t75" style="width:77.1pt;height:35.6pt" o:ole="">
            <v:imagedata r:id="rId84" o:title=""/>
          </v:shape>
          <o:OLEObject Type="Embed" ProgID="Equation.DSMT4" ShapeID="_x0000_i1063" DrawAspect="Content" ObjectID="_1587275142" r:id="rId85"/>
        </w:object>
      </w:r>
      <w:r w:rsidRPr="00D35A23">
        <w:rPr>
          <w:sz w:val="30"/>
          <w:szCs w:val="30"/>
        </w:rPr>
        <w:t xml:space="preserve">,  где </w:t>
      </w:r>
      <w:r w:rsidRPr="00D35A23">
        <w:rPr>
          <w:position w:val="-14"/>
          <w:sz w:val="30"/>
          <w:szCs w:val="30"/>
        </w:rPr>
        <w:object w:dxaOrig="300" w:dyaOrig="380">
          <v:shape id="_x0000_i1064" type="#_x0000_t75" style="width:15.25pt;height:18.65pt" o:ole="">
            <v:imagedata r:id="rId78" o:title=""/>
          </v:shape>
          <o:OLEObject Type="Embed" ProgID="Equation.3" ShapeID="_x0000_i1064" DrawAspect="Content" ObjectID="_1587275143" r:id="rId86"/>
        </w:object>
      </w:r>
      <w:r w:rsidRPr="00D35A23">
        <w:rPr>
          <w:sz w:val="30"/>
          <w:szCs w:val="30"/>
        </w:rPr>
        <w:t>=</w:t>
      </w:r>
      <w:r w:rsidRPr="00EE2848">
        <w:rPr>
          <w:position w:val="-56"/>
          <w:sz w:val="30"/>
          <w:szCs w:val="30"/>
          <w:lang w:val="en-US"/>
        </w:rPr>
        <w:object w:dxaOrig="4900" w:dyaOrig="1260">
          <v:shape id="_x0000_i1065" type="#_x0000_t75" style="width:245.65pt;height:63.55pt" o:ole="">
            <v:imagedata r:id="rId87" o:title=""/>
          </v:shape>
          <o:OLEObject Type="Embed" ProgID="Equation.DSMT4" ShapeID="_x0000_i1065" DrawAspect="Content" ObjectID="_1587275144" r:id="rId88"/>
        </w:object>
      </w:r>
    </w:p>
    <w:p w:rsidR="005E1EA8" w:rsidRPr="00D35A23" w:rsidRDefault="005E1EA8" w:rsidP="0024420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17. </w:t>
      </w:r>
      <w:r w:rsidRPr="00D35A23">
        <w:rPr>
          <w:sz w:val="30"/>
          <w:szCs w:val="30"/>
        </w:rPr>
        <w:t xml:space="preserve">Во всех случаях </w:t>
      </w:r>
      <w:r>
        <w:rPr>
          <w:sz w:val="30"/>
          <w:szCs w:val="30"/>
        </w:rPr>
        <w:t>ошибкой считается</w:t>
      </w:r>
      <w:r w:rsidRPr="00D35A23">
        <w:rPr>
          <w:sz w:val="30"/>
          <w:szCs w:val="30"/>
        </w:rPr>
        <w:t>:</w:t>
      </w:r>
      <w:r w:rsidR="00244200">
        <w:rPr>
          <w:sz w:val="30"/>
          <w:szCs w:val="30"/>
        </w:rPr>
        <w:t xml:space="preserve"> </w:t>
      </w:r>
      <w:r w:rsidRPr="00D35A23">
        <w:rPr>
          <w:sz w:val="30"/>
          <w:szCs w:val="30"/>
        </w:rPr>
        <w:t>указание неверного ответа;</w:t>
      </w:r>
      <w:r w:rsidR="00244200">
        <w:rPr>
          <w:sz w:val="30"/>
          <w:szCs w:val="30"/>
        </w:rPr>
        <w:t xml:space="preserve"> </w:t>
      </w:r>
      <w:r w:rsidRPr="00D35A23">
        <w:rPr>
          <w:sz w:val="30"/>
          <w:szCs w:val="30"/>
        </w:rPr>
        <w:t>неуказанный верный ответ.</w:t>
      </w:r>
    </w:p>
    <w:p w:rsidR="005E1EA8" w:rsidRDefault="005E1EA8" w:rsidP="005E1EA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18. </w:t>
      </w:r>
      <w:r w:rsidRPr="00D35A23">
        <w:rPr>
          <w:sz w:val="30"/>
          <w:szCs w:val="30"/>
        </w:rPr>
        <w:t>В случае</w:t>
      </w:r>
      <w:r>
        <w:rPr>
          <w:sz w:val="30"/>
          <w:szCs w:val="30"/>
        </w:rPr>
        <w:t>,</w:t>
      </w:r>
      <w:r w:rsidRPr="00D35A23">
        <w:rPr>
          <w:sz w:val="30"/>
          <w:szCs w:val="30"/>
        </w:rPr>
        <w:t xml:space="preserve"> если дано более одного неверного ответа, не указано более одного верного ответа, а также дан хотя бы один неверный и одновременно не</w:t>
      </w:r>
      <w:r w:rsidR="00244200">
        <w:rPr>
          <w:sz w:val="30"/>
          <w:szCs w:val="30"/>
        </w:rPr>
        <w:t xml:space="preserve"> </w:t>
      </w:r>
      <w:r w:rsidRPr="00D35A23">
        <w:rPr>
          <w:sz w:val="30"/>
          <w:szCs w:val="30"/>
        </w:rPr>
        <w:t>указан хотя бы один верный ответ</w:t>
      </w:r>
      <w:r>
        <w:rPr>
          <w:sz w:val="30"/>
          <w:szCs w:val="30"/>
        </w:rPr>
        <w:t>,</w:t>
      </w:r>
      <w:r w:rsidRPr="00D35A23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Pr="00D35A23">
        <w:rPr>
          <w:sz w:val="30"/>
          <w:szCs w:val="30"/>
        </w:rPr>
        <w:t>задание признается выполненным неверно</w:t>
      </w:r>
      <w:r>
        <w:rPr>
          <w:sz w:val="30"/>
          <w:szCs w:val="30"/>
        </w:rPr>
        <w:t>,</w:t>
      </w:r>
      <w:r w:rsidRPr="00D35A23">
        <w:rPr>
          <w:sz w:val="30"/>
          <w:szCs w:val="30"/>
        </w:rPr>
        <w:t xml:space="preserve"> и соответствующему элементу матрицы ответов присваивается значение</w:t>
      </w:r>
      <w:r>
        <w:rPr>
          <w:sz w:val="30"/>
          <w:szCs w:val="30"/>
        </w:rPr>
        <w:t>,</w:t>
      </w:r>
      <w:r w:rsidRPr="00D35A23">
        <w:rPr>
          <w:sz w:val="30"/>
          <w:szCs w:val="30"/>
        </w:rPr>
        <w:t xml:space="preserve"> равное нулю.</w:t>
      </w:r>
      <w:r>
        <w:rPr>
          <w:sz w:val="30"/>
          <w:szCs w:val="30"/>
        </w:rPr>
        <w:t xml:space="preserve"> Далее подсчет итогового тестового балла осуществляется</w:t>
      </w:r>
      <w:r w:rsidRPr="00D35A23">
        <w:rPr>
          <w:sz w:val="30"/>
          <w:szCs w:val="30"/>
        </w:rPr>
        <w:t xml:space="preserve"> аналогично случаю с</w:t>
      </w:r>
      <w:r>
        <w:rPr>
          <w:sz w:val="30"/>
          <w:szCs w:val="30"/>
        </w:rPr>
        <w:t xml:space="preserve"> единственно верным ответом. </w:t>
      </w:r>
    </w:p>
    <w:p w:rsidR="005E1EA8" w:rsidRDefault="005E1EA8" w:rsidP="005E1EA8">
      <w:pPr>
        <w:ind w:firstLine="708"/>
        <w:jc w:val="both"/>
        <w:rPr>
          <w:sz w:val="30"/>
          <w:szCs w:val="30"/>
        </w:rPr>
      </w:pPr>
    </w:p>
    <w:p w:rsidR="005E1EA8" w:rsidRDefault="00F57862" w:rsidP="005E1EA8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>ГЛАВА 4</w:t>
      </w:r>
    </w:p>
    <w:p w:rsidR="005E1EA8" w:rsidRDefault="005E1EA8" w:rsidP="005E1EA8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>ЗАКЛЮЧИТЕЛЬНЫЕ ПОЛОЖЕНИЯ</w:t>
      </w:r>
    </w:p>
    <w:p w:rsidR="005C7D7F" w:rsidRDefault="005E1EA8" w:rsidP="00AF250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19. </w:t>
      </w:r>
      <w:r w:rsidRPr="00D35A23">
        <w:rPr>
          <w:sz w:val="30"/>
          <w:szCs w:val="30"/>
        </w:rPr>
        <w:t xml:space="preserve">Оценка выполнения </w:t>
      </w:r>
      <w:r>
        <w:rPr>
          <w:sz w:val="30"/>
          <w:szCs w:val="30"/>
        </w:rPr>
        <w:t>теста</w:t>
      </w:r>
      <w:r w:rsidRPr="00D35A23">
        <w:rPr>
          <w:sz w:val="30"/>
          <w:szCs w:val="30"/>
        </w:rPr>
        <w:t xml:space="preserve"> в ходе централизованного тестирования в резервный день ведетс</w:t>
      </w:r>
      <w:r>
        <w:rPr>
          <w:sz w:val="30"/>
          <w:szCs w:val="30"/>
        </w:rPr>
        <w:t>я согласно изложенной</w:t>
      </w:r>
      <w:r w:rsidR="00244200">
        <w:rPr>
          <w:sz w:val="30"/>
          <w:szCs w:val="30"/>
        </w:rPr>
        <w:t xml:space="preserve"> </w:t>
      </w:r>
      <w:r>
        <w:rPr>
          <w:sz w:val="30"/>
          <w:szCs w:val="30"/>
        </w:rPr>
        <w:t>методике</w:t>
      </w:r>
      <w:r w:rsidRPr="00D35A23">
        <w:rPr>
          <w:sz w:val="30"/>
          <w:szCs w:val="30"/>
        </w:rPr>
        <w:t>, при этом используются усредненные весовые коэф</w:t>
      </w:r>
      <w:r>
        <w:rPr>
          <w:sz w:val="30"/>
          <w:szCs w:val="30"/>
        </w:rPr>
        <w:t>фициенты, полученные при подсчете</w:t>
      </w:r>
      <w:r w:rsidRPr="00D35A23">
        <w:rPr>
          <w:sz w:val="30"/>
          <w:szCs w:val="30"/>
        </w:rPr>
        <w:t xml:space="preserve"> результатов основного этапа централизованного тестирования.</w:t>
      </w:r>
    </w:p>
    <w:sectPr w:rsidR="005C7D7F" w:rsidSect="00AF2508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E20" w:rsidRDefault="005E6E20">
      <w:r>
        <w:separator/>
      </w:r>
    </w:p>
  </w:endnote>
  <w:endnote w:type="continuationSeparator" w:id="0">
    <w:p w:rsidR="005E6E20" w:rsidRDefault="005E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E20" w:rsidRDefault="005E6E20">
      <w:r>
        <w:separator/>
      </w:r>
    </w:p>
  </w:footnote>
  <w:footnote w:type="continuationSeparator" w:id="0">
    <w:p w:rsidR="005E6E20" w:rsidRDefault="005E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84C"/>
    <w:multiLevelType w:val="hybridMultilevel"/>
    <w:tmpl w:val="B1C67438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1B41"/>
    <w:multiLevelType w:val="hybridMultilevel"/>
    <w:tmpl w:val="4E462D4C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67B47"/>
    <w:multiLevelType w:val="hybridMultilevel"/>
    <w:tmpl w:val="A1F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12D3"/>
    <w:multiLevelType w:val="hybridMultilevel"/>
    <w:tmpl w:val="D8AA92D2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345E4"/>
    <w:multiLevelType w:val="hybridMultilevel"/>
    <w:tmpl w:val="12DE1B9C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6894"/>
    <w:multiLevelType w:val="hybridMultilevel"/>
    <w:tmpl w:val="A7BC68DA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43E84"/>
    <w:multiLevelType w:val="hybridMultilevel"/>
    <w:tmpl w:val="94DA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55A39"/>
    <w:multiLevelType w:val="hybridMultilevel"/>
    <w:tmpl w:val="0B621CF4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8393A"/>
    <w:multiLevelType w:val="hybridMultilevel"/>
    <w:tmpl w:val="8F7624A4"/>
    <w:lvl w:ilvl="0" w:tplc="EA568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8A58C3"/>
    <w:multiLevelType w:val="hybridMultilevel"/>
    <w:tmpl w:val="0BC4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640DA"/>
    <w:multiLevelType w:val="hybridMultilevel"/>
    <w:tmpl w:val="4E462D4C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61E45"/>
    <w:multiLevelType w:val="hybridMultilevel"/>
    <w:tmpl w:val="0ED0C55A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B09F0"/>
    <w:multiLevelType w:val="hybridMultilevel"/>
    <w:tmpl w:val="EA426666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049FF"/>
    <w:multiLevelType w:val="hybridMultilevel"/>
    <w:tmpl w:val="E568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B5A78"/>
    <w:multiLevelType w:val="hybridMultilevel"/>
    <w:tmpl w:val="0BC4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01296"/>
    <w:multiLevelType w:val="hybridMultilevel"/>
    <w:tmpl w:val="58646EA6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A65954"/>
    <w:multiLevelType w:val="hybridMultilevel"/>
    <w:tmpl w:val="88940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A71CD1"/>
    <w:multiLevelType w:val="hybridMultilevel"/>
    <w:tmpl w:val="5422204C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9634DC"/>
    <w:multiLevelType w:val="hybridMultilevel"/>
    <w:tmpl w:val="0F26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173FDC"/>
    <w:multiLevelType w:val="hybridMultilevel"/>
    <w:tmpl w:val="24A2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9355A8"/>
    <w:multiLevelType w:val="hybridMultilevel"/>
    <w:tmpl w:val="D99E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936784"/>
    <w:multiLevelType w:val="hybridMultilevel"/>
    <w:tmpl w:val="69C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E93CB9"/>
    <w:multiLevelType w:val="hybridMultilevel"/>
    <w:tmpl w:val="7B90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1E4534"/>
    <w:multiLevelType w:val="hybridMultilevel"/>
    <w:tmpl w:val="1BCA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5C71A7"/>
    <w:multiLevelType w:val="hybridMultilevel"/>
    <w:tmpl w:val="B04CD0C4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C6678C"/>
    <w:multiLevelType w:val="hybridMultilevel"/>
    <w:tmpl w:val="EA426666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3743E7"/>
    <w:multiLevelType w:val="hybridMultilevel"/>
    <w:tmpl w:val="6D3C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C10E41"/>
    <w:multiLevelType w:val="hybridMultilevel"/>
    <w:tmpl w:val="4810E906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A20B0A"/>
    <w:multiLevelType w:val="hybridMultilevel"/>
    <w:tmpl w:val="6CD0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684DF3"/>
    <w:multiLevelType w:val="hybridMultilevel"/>
    <w:tmpl w:val="3750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804437"/>
    <w:multiLevelType w:val="hybridMultilevel"/>
    <w:tmpl w:val="EE889982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9A3757"/>
    <w:multiLevelType w:val="hybridMultilevel"/>
    <w:tmpl w:val="4810E906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B13837"/>
    <w:multiLevelType w:val="hybridMultilevel"/>
    <w:tmpl w:val="A84C1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917530"/>
    <w:multiLevelType w:val="hybridMultilevel"/>
    <w:tmpl w:val="0F26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815B8C"/>
    <w:multiLevelType w:val="hybridMultilevel"/>
    <w:tmpl w:val="A1F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D834B9"/>
    <w:multiLevelType w:val="hybridMultilevel"/>
    <w:tmpl w:val="9B64F3BA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7E0495"/>
    <w:multiLevelType w:val="hybridMultilevel"/>
    <w:tmpl w:val="8384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34297D"/>
    <w:multiLevelType w:val="hybridMultilevel"/>
    <w:tmpl w:val="6CD0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BB7439"/>
    <w:multiLevelType w:val="hybridMultilevel"/>
    <w:tmpl w:val="D8AA92D2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235FF7"/>
    <w:multiLevelType w:val="multilevel"/>
    <w:tmpl w:val="54F434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0">
    <w:nsid w:val="3BA61B16"/>
    <w:multiLevelType w:val="hybridMultilevel"/>
    <w:tmpl w:val="58646EA6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EA1232"/>
    <w:multiLevelType w:val="hybridMultilevel"/>
    <w:tmpl w:val="9B64F3BA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EE27F7"/>
    <w:multiLevelType w:val="hybridMultilevel"/>
    <w:tmpl w:val="3750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1F682E"/>
    <w:multiLevelType w:val="hybridMultilevel"/>
    <w:tmpl w:val="53B0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82406D"/>
    <w:multiLevelType w:val="hybridMultilevel"/>
    <w:tmpl w:val="9FF04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AD37D6"/>
    <w:multiLevelType w:val="hybridMultilevel"/>
    <w:tmpl w:val="8BDA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5B2D67"/>
    <w:multiLevelType w:val="hybridMultilevel"/>
    <w:tmpl w:val="0B621CF4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A9455C"/>
    <w:multiLevelType w:val="hybridMultilevel"/>
    <w:tmpl w:val="8BDA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5579FE"/>
    <w:multiLevelType w:val="hybridMultilevel"/>
    <w:tmpl w:val="AB34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9E6A06"/>
    <w:multiLevelType w:val="hybridMultilevel"/>
    <w:tmpl w:val="69D46AAA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420978"/>
    <w:multiLevelType w:val="hybridMultilevel"/>
    <w:tmpl w:val="EA26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18698F"/>
    <w:multiLevelType w:val="hybridMultilevel"/>
    <w:tmpl w:val="D99E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125F7C"/>
    <w:multiLevelType w:val="hybridMultilevel"/>
    <w:tmpl w:val="9FF04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4645F8"/>
    <w:multiLevelType w:val="hybridMultilevel"/>
    <w:tmpl w:val="24A2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AD1ACF"/>
    <w:multiLevelType w:val="hybridMultilevel"/>
    <w:tmpl w:val="B1C67438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4E113C"/>
    <w:multiLevelType w:val="hybridMultilevel"/>
    <w:tmpl w:val="CF021F8E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5004C1"/>
    <w:multiLevelType w:val="hybridMultilevel"/>
    <w:tmpl w:val="12DE1B9C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94029E"/>
    <w:multiLevelType w:val="hybridMultilevel"/>
    <w:tmpl w:val="19B0F8A4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4F43412"/>
    <w:multiLevelType w:val="multilevel"/>
    <w:tmpl w:val="54F43412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9">
    <w:nsid w:val="54F43413"/>
    <w:multiLevelType w:val="multilevel"/>
    <w:tmpl w:val="54F43413"/>
    <w:name w:val="Нумерованный список 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0">
    <w:nsid w:val="54F43414"/>
    <w:multiLevelType w:val="multilevel"/>
    <w:tmpl w:val="54F43414"/>
    <w:name w:val="Нумерованный список 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1">
    <w:nsid w:val="54F43415"/>
    <w:multiLevelType w:val="multilevel"/>
    <w:tmpl w:val="54F43415"/>
    <w:name w:val="Нумерованный список 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2">
    <w:nsid w:val="552110D3"/>
    <w:multiLevelType w:val="hybridMultilevel"/>
    <w:tmpl w:val="A3662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60C47E8"/>
    <w:multiLevelType w:val="hybridMultilevel"/>
    <w:tmpl w:val="88940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E60EA4"/>
    <w:multiLevelType w:val="hybridMultilevel"/>
    <w:tmpl w:val="C2084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6E59CE"/>
    <w:multiLevelType w:val="hybridMultilevel"/>
    <w:tmpl w:val="A84C1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8B3ADF"/>
    <w:multiLevelType w:val="hybridMultilevel"/>
    <w:tmpl w:val="5422204C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6B5E6F"/>
    <w:multiLevelType w:val="hybridMultilevel"/>
    <w:tmpl w:val="09EC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B1706D"/>
    <w:multiLevelType w:val="hybridMultilevel"/>
    <w:tmpl w:val="94DA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9D4651"/>
    <w:multiLevelType w:val="hybridMultilevel"/>
    <w:tmpl w:val="8384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F206CE"/>
    <w:multiLevelType w:val="multilevel"/>
    <w:tmpl w:val="54F434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1">
    <w:nsid w:val="5D066B07"/>
    <w:multiLevelType w:val="hybridMultilevel"/>
    <w:tmpl w:val="6D3C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424C01"/>
    <w:multiLevelType w:val="hybridMultilevel"/>
    <w:tmpl w:val="EA26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5A6103"/>
    <w:multiLevelType w:val="hybridMultilevel"/>
    <w:tmpl w:val="09EC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EF51C95"/>
    <w:multiLevelType w:val="hybridMultilevel"/>
    <w:tmpl w:val="4E28AAE0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8A715F"/>
    <w:multiLevelType w:val="hybridMultilevel"/>
    <w:tmpl w:val="53B0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E05C71"/>
    <w:multiLevelType w:val="multilevel"/>
    <w:tmpl w:val="54F434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7">
    <w:nsid w:val="604639A6"/>
    <w:multiLevelType w:val="hybridMultilevel"/>
    <w:tmpl w:val="A3662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04A532D"/>
    <w:multiLevelType w:val="hybridMultilevel"/>
    <w:tmpl w:val="4E28AAE0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38D7087"/>
    <w:multiLevelType w:val="hybridMultilevel"/>
    <w:tmpl w:val="C2084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44781E"/>
    <w:multiLevelType w:val="hybridMultilevel"/>
    <w:tmpl w:val="EE889982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AC67C9C"/>
    <w:multiLevelType w:val="hybridMultilevel"/>
    <w:tmpl w:val="69C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214251"/>
    <w:multiLevelType w:val="hybridMultilevel"/>
    <w:tmpl w:val="C164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7E78C6"/>
    <w:multiLevelType w:val="hybridMultilevel"/>
    <w:tmpl w:val="2CA644A2"/>
    <w:lvl w:ilvl="0" w:tplc="069C114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753" w:hanging="360"/>
      </w:pPr>
    </w:lvl>
    <w:lvl w:ilvl="2" w:tplc="0423001B" w:tentative="1">
      <w:start w:val="1"/>
      <w:numFmt w:val="lowerRoman"/>
      <w:lvlText w:val="%3."/>
      <w:lvlJc w:val="right"/>
      <w:pPr>
        <w:ind w:left="1473" w:hanging="180"/>
      </w:pPr>
    </w:lvl>
    <w:lvl w:ilvl="3" w:tplc="0423000F" w:tentative="1">
      <w:start w:val="1"/>
      <w:numFmt w:val="decimal"/>
      <w:lvlText w:val="%4."/>
      <w:lvlJc w:val="left"/>
      <w:pPr>
        <w:ind w:left="2193" w:hanging="360"/>
      </w:pPr>
    </w:lvl>
    <w:lvl w:ilvl="4" w:tplc="04230019" w:tentative="1">
      <w:start w:val="1"/>
      <w:numFmt w:val="lowerLetter"/>
      <w:lvlText w:val="%5."/>
      <w:lvlJc w:val="left"/>
      <w:pPr>
        <w:ind w:left="2913" w:hanging="360"/>
      </w:pPr>
    </w:lvl>
    <w:lvl w:ilvl="5" w:tplc="0423001B" w:tentative="1">
      <w:start w:val="1"/>
      <w:numFmt w:val="lowerRoman"/>
      <w:lvlText w:val="%6."/>
      <w:lvlJc w:val="right"/>
      <w:pPr>
        <w:ind w:left="3633" w:hanging="180"/>
      </w:pPr>
    </w:lvl>
    <w:lvl w:ilvl="6" w:tplc="0423000F" w:tentative="1">
      <w:start w:val="1"/>
      <w:numFmt w:val="decimal"/>
      <w:lvlText w:val="%7."/>
      <w:lvlJc w:val="left"/>
      <w:pPr>
        <w:ind w:left="4353" w:hanging="360"/>
      </w:pPr>
    </w:lvl>
    <w:lvl w:ilvl="7" w:tplc="04230019" w:tentative="1">
      <w:start w:val="1"/>
      <w:numFmt w:val="lowerLetter"/>
      <w:lvlText w:val="%8."/>
      <w:lvlJc w:val="left"/>
      <w:pPr>
        <w:ind w:left="5073" w:hanging="360"/>
      </w:pPr>
    </w:lvl>
    <w:lvl w:ilvl="8" w:tplc="0423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84">
    <w:nsid w:val="7062424E"/>
    <w:multiLevelType w:val="hybridMultilevel"/>
    <w:tmpl w:val="2CA644A2"/>
    <w:lvl w:ilvl="0" w:tplc="069C114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753" w:hanging="360"/>
      </w:pPr>
    </w:lvl>
    <w:lvl w:ilvl="2" w:tplc="0423001B" w:tentative="1">
      <w:start w:val="1"/>
      <w:numFmt w:val="lowerRoman"/>
      <w:lvlText w:val="%3."/>
      <w:lvlJc w:val="right"/>
      <w:pPr>
        <w:ind w:left="1473" w:hanging="180"/>
      </w:pPr>
    </w:lvl>
    <w:lvl w:ilvl="3" w:tplc="0423000F" w:tentative="1">
      <w:start w:val="1"/>
      <w:numFmt w:val="decimal"/>
      <w:lvlText w:val="%4."/>
      <w:lvlJc w:val="left"/>
      <w:pPr>
        <w:ind w:left="2193" w:hanging="360"/>
      </w:pPr>
    </w:lvl>
    <w:lvl w:ilvl="4" w:tplc="04230019" w:tentative="1">
      <w:start w:val="1"/>
      <w:numFmt w:val="lowerLetter"/>
      <w:lvlText w:val="%5."/>
      <w:lvlJc w:val="left"/>
      <w:pPr>
        <w:ind w:left="2913" w:hanging="360"/>
      </w:pPr>
    </w:lvl>
    <w:lvl w:ilvl="5" w:tplc="0423001B" w:tentative="1">
      <w:start w:val="1"/>
      <w:numFmt w:val="lowerRoman"/>
      <w:lvlText w:val="%6."/>
      <w:lvlJc w:val="right"/>
      <w:pPr>
        <w:ind w:left="3633" w:hanging="180"/>
      </w:pPr>
    </w:lvl>
    <w:lvl w:ilvl="6" w:tplc="0423000F" w:tentative="1">
      <w:start w:val="1"/>
      <w:numFmt w:val="decimal"/>
      <w:lvlText w:val="%7."/>
      <w:lvlJc w:val="left"/>
      <w:pPr>
        <w:ind w:left="4353" w:hanging="360"/>
      </w:pPr>
    </w:lvl>
    <w:lvl w:ilvl="7" w:tplc="04230019" w:tentative="1">
      <w:start w:val="1"/>
      <w:numFmt w:val="lowerLetter"/>
      <w:lvlText w:val="%8."/>
      <w:lvlJc w:val="left"/>
      <w:pPr>
        <w:ind w:left="5073" w:hanging="360"/>
      </w:pPr>
    </w:lvl>
    <w:lvl w:ilvl="8" w:tplc="0423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85">
    <w:nsid w:val="728A70C5"/>
    <w:multiLevelType w:val="hybridMultilevel"/>
    <w:tmpl w:val="7B90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964677"/>
    <w:multiLevelType w:val="hybridMultilevel"/>
    <w:tmpl w:val="1BCA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5B905E0"/>
    <w:multiLevelType w:val="hybridMultilevel"/>
    <w:tmpl w:val="E568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5FC0FE4"/>
    <w:multiLevelType w:val="hybridMultilevel"/>
    <w:tmpl w:val="C164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0D4EE5"/>
    <w:multiLevelType w:val="hybridMultilevel"/>
    <w:tmpl w:val="0ED0C55A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C3C6020"/>
    <w:multiLevelType w:val="hybridMultilevel"/>
    <w:tmpl w:val="CF021F8E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C797F02"/>
    <w:multiLevelType w:val="hybridMultilevel"/>
    <w:tmpl w:val="A2A878F2"/>
    <w:lvl w:ilvl="0" w:tplc="32E29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60"/>
  </w:num>
  <w:num w:numId="3">
    <w:abstractNumId w:val="61"/>
  </w:num>
  <w:num w:numId="4">
    <w:abstractNumId w:val="70"/>
  </w:num>
  <w:num w:numId="5">
    <w:abstractNumId w:val="77"/>
  </w:num>
  <w:num w:numId="6">
    <w:abstractNumId w:val="18"/>
  </w:num>
  <w:num w:numId="7">
    <w:abstractNumId w:val="50"/>
  </w:num>
  <w:num w:numId="8">
    <w:abstractNumId w:val="32"/>
  </w:num>
  <w:num w:numId="9">
    <w:abstractNumId w:val="69"/>
  </w:num>
  <w:num w:numId="10">
    <w:abstractNumId w:val="64"/>
  </w:num>
  <w:num w:numId="11">
    <w:abstractNumId w:val="19"/>
  </w:num>
  <w:num w:numId="12">
    <w:abstractNumId w:val="34"/>
  </w:num>
  <w:num w:numId="13">
    <w:abstractNumId w:val="71"/>
  </w:num>
  <w:num w:numId="14">
    <w:abstractNumId w:val="45"/>
  </w:num>
  <w:num w:numId="15">
    <w:abstractNumId w:val="88"/>
  </w:num>
  <w:num w:numId="16">
    <w:abstractNumId w:val="52"/>
  </w:num>
  <w:num w:numId="17">
    <w:abstractNumId w:val="67"/>
  </w:num>
  <w:num w:numId="18">
    <w:abstractNumId w:val="75"/>
  </w:num>
  <w:num w:numId="19">
    <w:abstractNumId w:val="86"/>
  </w:num>
  <w:num w:numId="20">
    <w:abstractNumId w:val="51"/>
  </w:num>
  <w:num w:numId="21">
    <w:abstractNumId w:val="9"/>
  </w:num>
  <w:num w:numId="22">
    <w:abstractNumId w:val="68"/>
  </w:num>
  <w:num w:numId="23">
    <w:abstractNumId w:val="81"/>
  </w:num>
  <w:num w:numId="24">
    <w:abstractNumId w:val="22"/>
  </w:num>
  <w:num w:numId="25">
    <w:abstractNumId w:val="28"/>
  </w:num>
  <w:num w:numId="26">
    <w:abstractNumId w:val="29"/>
  </w:num>
  <w:num w:numId="27">
    <w:abstractNumId w:val="13"/>
  </w:num>
  <w:num w:numId="28">
    <w:abstractNumId w:val="63"/>
  </w:num>
  <w:num w:numId="29">
    <w:abstractNumId w:val="27"/>
  </w:num>
  <w:num w:numId="30">
    <w:abstractNumId w:val="4"/>
  </w:num>
  <w:num w:numId="31">
    <w:abstractNumId w:val="66"/>
  </w:num>
  <w:num w:numId="32">
    <w:abstractNumId w:val="3"/>
  </w:num>
  <w:num w:numId="33">
    <w:abstractNumId w:val="55"/>
  </w:num>
  <w:num w:numId="34">
    <w:abstractNumId w:val="11"/>
  </w:num>
  <w:num w:numId="35">
    <w:abstractNumId w:val="74"/>
  </w:num>
  <w:num w:numId="36">
    <w:abstractNumId w:val="80"/>
  </w:num>
  <w:num w:numId="37">
    <w:abstractNumId w:val="15"/>
  </w:num>
  <w:num w:numId="38">
    <w:abstractNumId w:val="46"/>
  </w:num>
  <w:num w:numId="39">
    <w:abstractNumId w:val="0"/>
  </w:num>
  <w:num w:numId="40">
    <w:abstractNumId w:val="12"/>
  </w:num>
  <w:num w:numId="41">
    <w:abstractNumId w:val="35"/>
  </w:num>
  <w:num w:numId="42">
    <w:abstractNumId w:val="10"/>
  </w:num>
  <w:num w:numId="43">
    <w:abstractNumId w:val="24"/>
  </w:num>
  <w:num w:numId="44">
    <w:abstractNumId w:val="49"/>
  </w:num>
  <w:num w:numId="45">
    <w:abstractNumId w:val="91"/>
  </w:num>
  <w:num w:numId="46">
    <w:abstractNumId w:val="5"/>
  </w:num>
  <w:num w:numId="47">
    <w:abstractNumId w:val="57"/>
  </w:num>
  <w:num w:numId="48">
    <w:abstractNumId w:val="8"/>
  </w:num>
  <w:num w:numId="49">
    <w:abstractNumId w:val="83"/>
  </w:num>
  <w:num w:numId="50">
    <w:abstractNumId w:val="48"/>
  </w:num>
  <w:num w:numId="51">
    <w:abstractNumId w:val="39"/>
  </w:num>
  <w:num w:numId="52">
    <w:abstractNumId w:val="62"/>
  </w:num>
  <w:num w:numId="53">
    <w:abstractNumId w:val="84"/>
  </w:num>
  <w:num w:numId="54">
    <w:abstractNumId w:val="76"/>
  </w:num>
  <w:num w:numId="55">
    <w:abstractNumId w:val="33"/>
  </w:num>
  <w:num w:numId="56">
    <w:abstractNumId w:val="65"/>
  </w:num>
  <w:num w:numId="57">
    <w:abstractNumId w:val="36"/>
  </w:num>
  <w:num w:numId="58">
    <w:abstractNumId w:val="72"/>
  </w:num>
  <w:num w:numId="59">
    <w:abstractNumId w:val="2"/>
  </w:num>
  <w:num w:numId="60">
    <w:abstractNumId w:val="26"/>
  </w:num>
  <w:num w:numId="61">
    <w:abstractNumId w:val="79"/>
  </w:num>
  <w:num w:numId="62">
    <w:abstractNumId w:val="53"/>
  </w:num>
  <w:num w:numId="63">
    <w:abstractNumId w:val="47"/>
  </w:num>
  <w:num w:numId="64">
    <w:abstractNumId w:val="82"/>
  </w:num>
  <w:num w:numId="65">
    <w:abstractNumId w:val="44"/>
  </w:num>
  <w:num w:numId="66">
    <w:abstractNumId w:val="73"/>
  </w:num>
  <w:num w:numId="67">
    <w:abstractNumId w:val="43"/>
  </w:num>
  <w:num w:numId="68">
    <w:abstractNumId w:val="23"/>
  </w:num>
  <w:num w:numId="69">
    <w:abstractNumId w:val="41"/>
  </w:num>
  <w:num w:numId="70">
    <w:abstractNumId w:val="1"/>
  </w:num>
  <w:num w:numId="71">
    <w:abstractNumId w:val="25"/>
  </w:num>
  <w:num w:numId="72">
    <w:abstractNumId w:val="37"/>
  </w:num>
  <w:num w:numId="73">
    <w:abstractNumId w:val="20"/>
  </w:num>
  <w:num w:numId="74">
    <w:abstractNumId w:val="14"/>
  </w:num>
  <w:num w:numId="75">
    <w:abstractNumId w:val="42"/>
  </w:num>
  <w:num w:numId="76">
    <w:abstractNumId w:val="21"/>
  </w:num>
  <w:num w:numId="77">
    <w:abstractNumId w:val="85"/>
  </w:num>
  <w:num w:numId="78">
    <w:abstractNumId w:val="6"/>
  </w:num>
  <w:num w:numId="79">
    <w:abstractNumId w:val="7"/>
  </w:num>
  <w:num w:numId="80">
    <w:abstractNumId w:val="90"/>
  </w:num>
  <w:num w:numId="81">
    <w:abstractNumId w:val="87"/>
  </w:num>
  <w:num w:numId="82">
    <w:abstractNumId w:val="16"/>
  </w:num>
  <w:num w:numId="83">
    <w:abstractNumId w:val="31"/>
  </w:num>
  <w:num w:numId="84">
    <w:abstractNumId w:val="56"/>
  </w:num>
  <w:num w:numId="85">
    <w:abstractNumId w:val="17"/>
  </w:num>
  <w:num w:numId="86">
    <w:abstractNumId w:val="38"/>
  </w:num>
  <w:num w:numId="87">
    <w:abstractNumId w:val="89"/>
  </w:num>
  <w:num w:numId="88">
    <w:abstractNumId w:val="78"/>
  </w:num>
  <w:num w:numId="89">
    <w:abstractNumId w:val="30"/>
  </w:num>
  <w:num w:numId="90">
    <w:abstractNumId w:val="40"/>
  </w:num>
  <w:num w:numId="91">
    <w:abstractNumId w:val="5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DA"/>
    <w:rsid w:val="000012D9"/>
    <w:rsid w:val="00006319"/>
    <w:rsid w:val="00010898"/>
    <w:rsid w:val="000225B5"/>
    <w:rsid w:val="000230E3"/>
    <w:rsid w:val="00024EA9"/>
    <w:rsid w:val="00035341"/>
    <w:rsid w:val="00042232"/>
    <w:rsid w:val="000478D7"/>
    <w:rsid w:val="00050933"/>
    <w:rsid w:val="00053D76"/>
    <w:rsid w:val="00053FFC"/>
    <w:rsid w:val="00063E92"/>
    <w:rsid w:val="0007061E"/>
    <w:rsid w:val="00070EE4"/>
    <w:rsid w:val="00074509"/>
    <w:rsid w:val="00091D69"/>
    <w:rsid w:val="00092093"/>
    <w:rsid w:val="000941F8"/>
    <w:rsid w:val="000A7678"/>
    <w:rsid w:val="000A782B"/>
    <w:rsid w:val="000B33D3"/>
    <w:rsid w:val="000B3AFD"/>
    <w:rsid w:val="000B7FB9"/>
    <w:rsid w:val="000C7B6F"/>
    <w:rsid w:val="000D124E"/>
    <w:rsid w:val="000D474A"/>
    <w:rsid w:val="000D7ADB"/>
    <w:rsid w:val="000E5599"/>
    <w:rsid w:val="000E7714"/>
    <w:rsid w:val="000F3465"/>
    <w:rsid w:val="00101EE2"/>
    <w:rsid w:val="0011513F"/>
    <w:rsid w:val="001218EB"/>
    <w:rsid w:val="001221FB"/>
    <w:rsid w:val="001225E1"/>
    <w:rsid w:val="001241A4"/>
    <w:rsid w:val="00125C35"/>
    <w:rsid w:val="00131570"/>
    <w:rsid w:val="0013182D"/>
    <w:rsid w:val="001419AF"/>
    <w:rsid w:val="00146D63"/>
    <w:rsid w:val="0016043F"/>
    <w:rsid w:val="00162117"/>
    <w:rsid w:val="001632EF"/>
    <w:rsid w:val="00183609"/>
    <w:rsid w:val="00191AD0"/>
    <w:rsid w:val="001B0E99"/>
    <w:rsid w:val="001B6E63"/>
    <w:rsid w:val="001D1BEE"/>
    <w:rsid w:val="001D6383"/>
    <w:rsid w:val="00204E1B"/>
    <w:rsid w:val="00204F5D"/>
    <w:rsid w:val="00211F78"/>
    <w:rsid w:val="00213657"/>
    <w:rsid w:val="00215CCF"/>
    <w:rsid w:val="002164B8"/>
    <w:rsid w:val="00216CB7"/>
    <w:rsid w:val="00227A5B"/>
    <w:rsid w:val="0023167B"/>
    <w:rsid w:val="00234775"/>
    <w:rsid w:val="002372CC"/>
    <w:rsid w:val="002400AE"/>
    <w:rsid w:val="00244200"/>
    <w:rsid w:val="0024603C"/>
    <w:rsid w:val="002501FA"/>
    <w:rsid w:val="00254EF3"/>
    <w:rsid w:val="00255772"/>
    <w:rsid w:val="00256FD2"/>
    <w:rsid w:val="00256FFC"/>
    <w:rsid w:val="0025782C"/>
    <w:rsid w:val="00262E43"/>
    <w:rsid w:val="002663FC"/>
    <w:rsid w:val="002679AA"/>
    <w:rsid w:val="002765AD"/>
    <w:rsid w:val="0028623B"/>
    <w:rsid w:val="0029119A"/>
    <w:rsid w:val="00294FE7"/>
    <w:rsid w:val="002B0B83"/>
    <w:rsid w:val="002B5B3D"/>
    <w:rsid w:val="002B6573"/>
    <w:rsid w:val="002C0949"/>
    <w:rsid w:val="002C0C3D"/>
    <w:rsid w:val="002D56B5"/>
    <w:rsid w:val="002F2F11"/>
    <w:rsid w:val="00303C22"/>
    <w:rsid w:val="003147AC"/>
    <w:rsid w:val="0031571E"/>
    <w:rsid w:val="00317151"/>
    <w:rsid w:val="00317D8E"/>
    <w:rsid w:val="00324072"/>
    <w:rsid w:val="00326F2B"/>
    <w:rsid w:val="00333F58"/>
    <w:rsid w:val="0035016A"/>
    <w:rsid w:val="00350601"/>
    <w:rsid w:val="00350E3A"/>
    <w:rsid w:val="003646F2"/>
    <w:rsid w:val="003674F1"/>
    <w:rsid w:val="003707F2"/>
    <w:rsid w:val="0039376D"/>
    <w:rsid w:val="0039628A"/>
    <w:rsid w:val="003971F5"/>
    <w:rsid w:val="003B1F43"/>
    <w:rsid w:val="003C6F50"/>
    <w:rsid w:val="003D04EA"/>
    <w:rsid w:val="003D0C56"/>
    <w:rsid w:val="003D54D1"/>
    <w:rsid w:val="003E2E3B"/>
    <w:rsid w:val="003E4B04"/>
    <w:rsid w:val="003F0451"/>
    <w:rsid w:val="003F1856"/>
    <w:rsid w:val="00404D48"/>
    <w:rsid w:val="004076E9"/>
    <w:rsid w:val="004203C0"/>
    <w:rsid w:val="00427E2E"/>
    <w:rsid w:val="00436C3A"/>
    <w:rsid w:val="00441DEF"/>
    <w:rsid w:val="0044629E"/>
    <w:rsid w:val="00470BBF"/>
    <w:rsid w:val="00480DBC"/>
    <w:rsid w:val="00480FE2"/>
    <w:rsid w:val="00487868"/>
    <w:rsid w:val="00491A6E"/>
    <w:rsid w:val="004927FF"/>
    <w:rsid w:val="00492887"/>
    <w:rsid w:val="00494D4C"/>
    <w:rsid w:val="00495D0E"/>
    <w:rsid w:val="004962E8"/>
    <w:rsid w:val="004A2CEF"/>
    <w:rsid w:val="004B0DC2"/>
    <w:rsid w:val="004B362D"/>
    <w:rsid w:val="004B565B"/>
    <w:rsid w:val="004B757B"/>
    <w:rsid w:val="004C11F4"/>
    <w:rsid w:val="004C19A8"/>
    <w:rsid w:val="004C616D"/>
    <w:rsid w:val="004C6666"/>
    <w:rsid w:val="004C77C6"/>
    <w:rsid w:val="004D104E"/>
    <w:rsid w:val="004D1839"/>
    <w:rsid w:val="004D3852"/>
    <w:rsid w:val="004E264C"/>
    <w:rsid w:val="004E3F59"/>
    <w:rsid w:val="004E7A40"/>
    <w:rsid w:val="004F1649"/>
    <w:rsid w:val="004F54BA"/>
    <w:rsid w:val="004F6C55"/>
    <w:rsid w:val="00505620"/>
    <w:rsid w:val="00527DED"/>
    <w:rsid w:val="00527E5A"/>
    <w:rsid w:val="00567160"/>
    <w:rsid w:val="00571510"/>
    <w:rsid w:val="00575B80"/>
    <w:rsid w:val="00586818"/>
    <w:rsid w:val="00587F8C"/>
    <w:rsid w:val="00596D24"/>
    <w:rsid w:val="005A3A39"/>
    <w:rsid w:val="005A5A23"/>
    <w:rsid w:val="005B575A"/>
    <w:rsid w:val="005B587E"/>
    <w:rsid w:val="005B6289"/>
    <w:rsid w:val="005C7D7F"/>
    <w:rsid w:val="005D4F96"/>
    <w:rsid w:val="005D62FE"/>
    <w:rsid w:val="005D7C23"/>
    <w:rsid w:val="005E0713"/>
    <w:rsid w:val="005E1EA8"/>
    <w:rsid w:val="005E6E20"/>
    <w:rsid w:val="005F1BF8"/>
    <w:rsid w:val="006069C0"/>
    <w:rsid w:val="00610782"/>
    <w:rsid w:val="00610AD4"/>
    <w:rsid w:val="006161CE"/>
    <w:rsid w:val="006332B7"/>
    <w:rsid w:val="006361B5"/>
    <w:rsid w:val="00662D71"/>
    <w:rsid w:val="00666B91"/>
    <w:rsid w:val="00667BAB"/>
    <w:rsid w:val="0067741C"/>
    <w:rsid w:val="006819C2"/>
    <w:rsid w:val="006A37BC"/>
    <w:rsid w:val="006A5F67"/>
    <w:rsid w:val="006B1C96"/>
    <w:rsid w:val="006B3873"/>
    <w:rsid w:val="006C3989"/>
    <w:rsid w:val="006C6380"/>
    <w:rsid w:val="006D563A"/>
    <w:rsid w:val="006E2A7B"/>
    <w:rsid w:val="006E7C89"/>
    <w:rsid w:val="006F1EBE"/>
    <w:rsid w:val="00710372"/>
    <w:rsid w:val="00714A4E"/>
    <w:rsid w:val="00735ADA"/>
    <w:rsid w:val="007373BA"/>
    <w:rsid w:val="007437F5"/>
    <w:rsid w:val="00747473"/>
    <w:rsid w:val="00747F29"/>
    <w:rsid w:val="0075301E"/>
    <w:rsid w:val="0075521E"/>
    <w:rsid w:val="0076413F"/>
    <w:rsid w:val="007648C4"/>
    <w:rsid w:val="00774133"/>
    <w:rsid w:val="007753E8"/>
    <w:rsid w:val="007755E4"/>
    <w:rsid w:val="007763C7"/>
    <w:rsid w:val="00794F6F"/>
    <w:rsid w:val="007965B2"/>
    <w:rsid w:val="007A5A8F"/>
    <w:rsid w:val="007C1270"/>
    <w:rsid w:val="007C46C2"/>
    <w:rsid w:val="007C55ED"/>
    <w:rsid w:val="007E1411"/>
    <w:rsid w:val="007E194A"/>
    <w:rsid w:val="007E2A12"/>
    <w:rsid w:val="007E53D8"/>
    <w:rsid w:val="007E5E49"/>
    <w:rsid w:val="007F54CC"/>
    <w:rsid w:val="007F76CE"/>
    <w:rsid w:val="008002BB"/>
    <w:rsid w:val="008014CC"/>
    <w:rsid w:val="008017A0"/>
    <w:rsid w:val="00802449"/>
    <w:rsid w:val="0080508C"/>
    <w:rsid w:val="0081372B"/>
    <w:rsid w:val="00837B4B"/>
    <w:rsid w:val="00844121"/>
    <w:rsid w:val="00847BBC"/>
    <w:rsid w:val="00857A36"/>
    <w:rsid w:val="00860657"/>
    <w:rsid w:val="00861ABC"/>
    <w:rsid w:val="00862118"/>
    <w:rsid w:val="00880B56"/>
    <w:rsid w:val="00882B64"/>
    <w:rsid w:val="00883FCF"/>
    <w:rsid w:val="00884FB7"/>
    <w:rsid w:val="00885E98"/>
    <w:rsid w:val="008C1358"/>
    <w:rsid w:val="008C2EE7"/>
    <w:rsid w:val="008D0067"/>
    <w:rsid w:val="008E3AF2"/>
    <w:rsid w:val="008E6320"/>
    <w:rsid w:val="0090035C"/>
    <w:rsid w:val="0090063D"/>
    <w:rsid w:val="00902FE9"/>
    <w:rsid w:val="00907ED6"/>
    <w:rsid w:val="009103E6"/>
    <w:rsid w:val="009157DA"/>
    <w:rsid w:val="009167F7"/>
    <w:rsid w:val="009169CC"/>
    <w:rsid w:val="00927D7E"/>
    <w:rsid w:val="00940E52"/>
    <w:rsid w:val="00943483"/>
    <w:rsid w:val="00946EFC"/>
    <w:rsid w:val="00951FDB"/>
    <w:rsid w:val="00956E4C"/>
    <w:rsid w:val="00960DB3"/>
    <w:rsid w:val="00962DDB"/>
    <w:rsid w:val="009651E7"/>
    <w:rsid w:val="00967B30"/>
    <w:rsid w:val="00973823"/>
    <w:rsid w:val="00974872"/>
    <w:rsid w:val="00974ECA"/>
    <w:rsid w:val="00974FA6"/>
    <w:rsid w:val="0098441C"/>
    <w:rsid w:val="009865F9"/>
    <w:rsid w:val="00987035"/>
    <w:rsid w:val="0098708A"/>
    <w:rsid w:val="0099057A"/>
    <w:rsid w:val="00992D3C"/>
    <w:rsid w:val="009A4698"/>
    <w:rsid w:val="009A5BBD"/>
    <w:rsid w:val="009A61CE"/>
    <w:rsid w:val="009B6748"/>
    <w:rsid w:val="009B6A48"/>
    <w:rsid w:val="009B738D"/>
    <w:rsid w:val="009C411D"/>
    <w:rsid w:val="009C5378"/>
    <w:rsid w:val="009C6C19"/>
    <w:rsid w:val="009D0DAE"/>
    <w:rsid w:val="009D3A9C"/>
    <w:rsid w:val="009E0002"/>
    <w:rsid w:val="009E264C"/>
    <w:rsid w:val="00A01B34"/>
    <w:rsid w:val="00A04330"/>
    <w:rsid w:val="00A070ED"/>
    <w:rsid w:val="00A11C4D"/>
    <w:rsid w:val="00A23B88"/>
    <w:rsid w:val="00A30BEC"/>
    <w:rsid w:val="00A328EB"/>
    <w:rsid w:val="00A47BB9"/>
    <w:rsid w:val="00A54276"/>
    <w:rsid w:val="00A54D56"/>
    <w:rsid w:val="00A60A70"/>
    <w:rsid w:val="00A61374"/>
    <w:rsid w:val="00A63246"/>
    <w:rsid w:val="00A7203E"/>
    <w:rsid w:val="00A741D6"/>
    <w:rsid w:val="00A80982"/>
    <w:rsid w:val="00A822C9"/>
    <w:rsid w:val="00A92BB6"/>
    <w:rsid w:val="00AC233F"/>
    <w:rsid w:val="00AC5EFE"/>
    <w:rsid w:val="00AC78BF"/>
    <w:rsid w:val="00AD431A"/>
    <w:rsid w:val="00AD770E"/>
    <w:rsid w:val="00AE0EB4"/>
    <w:rsid w:val="00AE6DCE"/>
    <w:rsid w:val="00AE79D5"/>
    <w:rsid w:val="00AF2508"/>
    <w:rsid w:val="00AF3E7F"/>
    <w:rsid w:val="00AF7835"/>
    <w:rsid w:val="00AF79C2"/>
    <w:rsid w:val="00B01C39"/>
    <w:rsid w:val="00B028D1"/>
    <w:rsid w:val="00B05B18"/>
    <w:rsid w:val="00B32F0D"/>
    <w:rsid w:val="00B41EB2"/>
    <w:rsid w:val="00B4469C"/>
    <w:rsid w:val="00B46999"/>
    <w:rsid w:val="00B61270"/>
    <w:rsid w:val="00B668D4"/>
    <w:rsid w:val="00B712B4"/>
    <w:rsid w:val="00B735CD"/>
    <w:rsid w:val="00B7425D"/>
    <w:rsid w:val="00BA45E0"/>
    <w:rsid w:val="00BA66D0"/>
    <w:rsid w:val="00BB439C"/>
    <w:rsid w:val="00BC24B9"/>
    <w:rsid w:val="00BC4312"/>
    <w:rsid w:val="00BC6566"/>
    <w:rsid w:val="00BD54A4"/>
    <w:rsid w:val="00BF4058"/>
    <w:rsid w:val="00C06CE1"/>
    <w:rsid w:val="00C0703A"/>
    <w:rsid w:val="00C078C8"/>
    <w:rsid w:val="00C07D08"/>
    <w:rsid w:val="00C143AF"/>
    <w:rsid w:val="00C22C77"/>
    <w:rsid w:val="00C25F17"/>
    <w:rsid w:val="00C40978"/>
    <w:rsid w:val="00C40A90"/>
    <w:rsid w:val="00C44A48"/>
    <w:rsid w:val="00C50822"/>
    <w:rsid w:val="00C515FE"/>
    <w:rsid w:val="00C55737"/>
    <w:rsid w:val="00C56143"/>
    <w:rsid w:val="00C74BB1"/>
    <w:rsid w:val="00C838F2"/>
    <w:rsid w:val="00C929C5"/>
    <w:rsid w:val="00CA1A3E"/>
    <w:rsid w:val="00CB3151"/>
    <w:rsid w:val="00CB50C4"/>
    <w:rsid w:val="00CB7A0D"/>
    <w:rsid w:val="00CC365E"/>
    <w:rsid w:val="00CC5D51"/>
    <w:rsid w:val="00CE2EB0"/>
    <w:rsid w:val="00CE4C29"/>
    <w:rsid w:val="00CE6CCE"/>
    <w:rsid w:val="00CE7F08"/>
    <w:rsid w:val="00CF04C6"/>
    <w:rsid w:val="00CF0A16"/>
    <w:rsid w:val="00CF2352"/>
    <w:rsid w:val="00CF3442"/>
    <w:rsid w:val="00D037A7"/>
    <w:rsid w:val="00D05591"/>
    <w:rsid w:val="00D072CC"/>
    <w:rsid w:val="00D141D2"/>
    <w:rsid w:val="00D14C71"/>
    <w:rsid w:val="00D25D1C"/>
    <w:rsid w:val="00D25F5D"/>
    <w:rsid w:val="00D339AD"/>
    <w:rsid w:val="00D3410B"/>
    <w:rsid w:val="00D37D5C"/>
    <w:rsid w:val="00D40CCF"/>
    <w:rsid w:val="00D447FC"/>
    <w:rsid w:val="00D461C7"/>
    <w:rsid w:val="00D47A5D"/>
    <w:rsid w:val="00D53174"/>
    <w:rsid w:val="00D5706A"/>
    <w:rsid w:val="00D6066A"/>
    <w:rsid w:val="00D614D8"/>
    <w:rsid w:val="00D64FE8"/>
    <w:rsid w:val="00D65B4F"/>
    <w:rsid w:val="00D81D25"/>
    <w:rsid w:val="00D83115"/>
    <w:rsid w:val="00D92894"/>
    <w:rsid w:val="00DA20C8"/>
    <w:rsid w:val="00DA49FB"/>
    <w:rsid w:val="00DB64B2"/>
    <w:rsid w:val="00DC29AE"/>
    <w:rsid w:val="00DC6606"/>
    <w:rsid w:val="00DD19BD"/>
    <w:rsid w:val="00DF356A"/>
    <w:rsid w:val="00DF5D51"/>
    <w:rsid w:val="00DF7537"/>
    <w:rsid w:val="00E01875"/>
    <w:rsid w:val="00E01CA2"/>
    <w:rsid w:val="00E07FC2"/>
    <w:rsid w:val="00E13443"/>
    <w:rsid w:val="00E13E32"/>
    <w:rsid w:val="00E32713"/>
    <w:rsid w:val="00E359E7"/>
    <w:rsid w:val="00E367C1"/>
    <w:rsid w:val="00E5594E"/>
    <w:rsid w:val="00E579E3"/>
    <w:rsid w:val="00E625A9"/>
    <w:rsid w:val="00E707BF"/>
    <w:rsid w:val="00E8613E"/>
    <w:rsid w:val="00E867BC"/>
    <w:rsid w:val="00E86D7C"/>
    <w:rsid w:val="00E96055"/>
    <w:rsid w:val="00EA0035"/>
    <w:rsid w:val="00EA201A"/>
    <w:rsid w:val="00EA70F6"/>
    <w:rsid w:val="00EB0674"/>
    <w:rsid w:val="00EB2ADA"/>
    <w:rsid w:val="00EB6A04"/>
    <w:rsid w:val="00ED23F6"/>
    <w:rsid w:val="00ED5772"/>
    <w:rsid w:val="00EF1BCC"/>
    <w:rsid w:val="00EF4269"/>
    <w:rsid w:val="00F01C7F"/>
    <w:rsid w:val="00F01C8C"/>
    <w:rsid w:val="00F050D8"/>
    <w:rsid w:val="00F07868"/>
    <w:rsid w:val="00F10FA4"/>
    <w:rsid w:val="00F149F1"/>
    <w:rsid w:val="00F206F9"/>
    <w:rsid w:val="00F24246"/>
    <w:rsid w:val="00F32601"/>
    <w:rsid w:val="00F349C5"/>
    <w:rsid w:val="00F37C11"/>
    <w:rsid w:val="00F42244"/>
    <w:rsid w:val="00F531F2"/>
    <w:rsid w:val="00F5582C"/>
    <w:rsid w:val="00F57862"/>
    <w:rsid w:val="00F57885"/>
    <w:rsid w:val="00F57DF3"/>
    <w:rsid w:val="00F617EB"/>
    <w:rsid w:val="00F64E56"/>
    <w:rsid w:val="00F65C94"/>
    <w:rsid w:val="00F678ED"/>
    <w:rsid w:val="00F70D8D"/>
    <w:rsid w:val="00F7309C"/>
    <w:rsid w:val="00F77EF7"/>
    <w:rsid w:val="00F851D5"/>
    <w:rsid w:val="00F93B9D"/>
    <w:rsid w:val="00FB3DE9"/>
    <w:rsid w:val="00FB4EC7"/>
    <w:rsid w:val="00FB55DE"/>
    <w:rsid w:val="00FB579F"/>
    <w:rsid w:val="00FC37B6"/>
    <w:rsid w:val="00FC6FEA"/>
    <w:rsid w:val="00FD0843"/>
    <w:rsid w:val="00FD141B"/>
    <w:rsid w:val="00FD5B6C"/>
    <w:rsid w:val="00FD7434"/>
    <w:rsid w:val="00FE00AB"/>
    <w:rsid w:val="00FE45EB"/>
    <w:rsid w:val="00FF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7E19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32601"/>
    <w:pPr>
      <w:keepNext/>
      <w:spacing w:before="240" w:after="60"/>
      <w:outlineLvl w:val="2"/>
    </w:pPr>
    <w:rPr>
      <w:rFonts w:ascii="Arial" w:hAnsi="Arial" w:cs="Arial"/>
      <w:b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747F29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1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E194A"/>
    <w:pPr>
      <w:jc w:val="center"/>
    </w:pPr>
    <w:rPr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7E194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titlep">
    <w:name w:val="titlep"/>
    <w:basedOn w:val="a"/>
    <w:rsid w:val="007E194A"/>
    <w:pPr>
      <w:spacing w:before="240" w:after="240"/>
      <w:jc w:val="center"/>
    </w:pPr>
    <w:rPr>
      <w:b/>
      <w:bCs/>
    </w:rPr>
  </w:style>
  <w:style w:type="paragraph" w:customStyle="1" w:styleId="point">
    <w:name w:val="point"/>
    <w:basedOn w:val="a"/>
    <w:rsid w:val="007E194A"/>
    <w:pPr>
      <w:ind w:firstLine="567"/>
      <w:jc w:val="both"/>
    </w:pPr>
  </w:style>
  <w:style w:type="paragraph" w:customStyle="1" w:styleId="underpoint">
    <w:name w:val="underpoint"/>
    <w:basedOn w:val="a"/>
    <w:rsid w:val="007E194A"/>
    <w:pPr>
      <w:ind w:firstLine="567"/>
      <w:jc w:val="both"/>
    </w:pPr>
  </w:style>
  <w:style w:type="paragraph" w:customStyle="1" w:styleId="table10">
    <w:name w:val="table10"/>
    <w:basedOn w:val="a"/>
    <w:rsid w:val="007E194A"/>
    <w:rPr>
      <w:sz w:val="20"/>
      <w:szCs w:val="20"/>
    </w:rPr>
  </w:style>
  <w:style w:type="paragraph" w:customStyle="1" w:styleId="newncpi">
    <w:name w:val="newncpi"/>
    <w:basedOn w:val="a"/>
    <w:rsid w:val="007E194A"/>
    <w:pPr>
      <w:ind w:firstLine="567"/>
      <w:jc w:val="both"/>
    </w:pPr>
  </w:style>
  <w:style w:type="paragraph" w:customStyle="1" w:styleId="newncpi0">
    <w:name w:val="newncpi0"/>
    <w:basedOn w:val="a"/>
    <w:rsid w:val="007E194A"/>
    <w:pPr>
      <w:jc w:val="both"/>
    </w:pPr>
  </w:style>
  <w:style w:type="paragraph" w:customStyle="1" w:styleId="21">
    <w:name w:val="Основной текст 21"/>
    <w:basedOn w:val="a"/>
    <w:rsid w:val="007E194A"/>
    <w:pPr>
      <w:ind w:left="4320" w:firstLine="720"/>
      <w:jc w:val="both"/>
    </w:pPr>
    <w:rPr>
      <w:sz w:val="28"/>
      <w:szCs w:val="20"/>
      <w:lang w:eastAsia="en-US"/>
    </w:rPr>
  </w:style>
  <w:style w:type="paragraph" w:customStyle="1" w:styleId="withoutpar">
    <w:name w:val="withoutpar"/>
    <w:basedOn w:val="a"/>
    <w:rsid w:val="007E194A"/>
    <w:pPr>
      <w:spacing w:after="60"/>
      <w:jc w:val="both"/>
    </w:pPr>
  </w:style>
  <w:style w:type="character" w:customStyle="1" w:styleId="post">
    <w:name w:val="post"/>
    <w:rsid w:val="007E194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7E194A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nhideWhenUsed/>
    <w:rsid w:val="001632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32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747F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3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qFormat/>
    <w:rsid w:val="00D339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D339AD"/>
    <w:pPr>
      <w:jc w:val="center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D339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ame">
    <w:name w:val="name"/>
    <w:rsid w:val="00D339AD"/>
    <w:rPr>
      <w:rFonts w:ascii="Times New Roman" w:hAnsi="Times New Roman" w:cs="Times New Roman" w:hint="default"/>
      <w:caps/>
    </w:rPr>
  </w:style>
  <w:style w:type="paragraph" w:styleId="aa">
    <w:name w:val="header"/>
    <w:basedOn w:val="a"/>
    <w:link w:val="ab"/>
    <w:uiPriority w:val="99"/>
    <w:rsid w:val="00D339A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33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D339AD"/>
  </w:style>
  <w:style w:type="table" w:styleId="ad">
    <w:name w:val="Table Grid"/>
    <w:basedOn w:val="a1"/>
    <w:uiPriority w:val="59"/>
    <w:rsid w:val="0024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nhideWhenUsed/>
    <w:rsid w:val="00E359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59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8D0067"/>
    <w:rPr>
      <w:color w:val="808080"/>
    </w:rPr>
  </w:style>
  <w:style w:type="character" w:customStyle="1" w:styleId="30">
    <w:name w:val="Заголовок 3 Знак"/>
    <w:basedOn w:val="a0"/>
    <w:link w:val="3"/>
    <w:rsid w:val="00F32601"/>
    <w:rPr>
      <w:rFonts w:ascii="Arial" w:eastAsia="Times New Roman" w:hAnsi="Arial" w:cs="Arial"/>
      <w:b/>
      <w:color w:val="000000"/>
      <w:sz w:val="26"/>
      <w:szCs w:val="26"/>
      <w:lang w:eastAsia="ru-RU"/>
    </w:rPr>
  </w:style>
  <w:style w:type="paragraph" w:customStyle="1" w:styleId="append1">
    <w:name w:val="append1"/>
    <w:basedOn w:val="a"/>
    <w:rsid w:val="00F32601"/>
    <w:pPr>
      <w:spacing w:after="28"/>
    </w:pPr>
    <w:rPr>
      <w:color w:val="000000"/>
      <w:sz w:val="22"/>
      <w:szCs w:val="22"/>
    </w:rPr>
  </w:style>
  <w:style w:type="paragraph" w:customStyle="1" w:styleId="append">
    <w:name w:val="append"/>
    <w:basedOn w:val="a"/>
    <w:rsid w:val="00F32601"/>
    <w:rPr>
      <w:color w:val="000000"/>
      <w:sz w:val="22"/>
      <w:szCs w:val="22"/>
    </w:rPr>
  </w:style>
  <w:style w:type="paragraph" w:customStyle="1" w:styleId="onestring">
    <w:name w:val="onestring"/>
    <w:basedOn w:val="a"/>
    <w:rsid w:val="00F32601"/>
    <w:pPr>
      <w:jc w:val="right"/>
    </w:pPr>
    <w:rPr>
      <w:color w:val="000000"/>
      <w:sz w:val="22"/>
      <w:szCs w:val="22"/>
    </w:rPr>
  </w:style>
  <w:style w:type="paragraph" w:customStyle="1" w:styleId="undline">
    <w:name w:val="undline"/>
    <w:basedOn w:val="a"/>
    <w:rsid w:val="00F32601"/>
    <w:pPr>
      <w:jc w:val="both"/>
    </w:pPr>
    <w:rPr>
      <w:color w:val="000000"/>
      <w:sz w:val="20"/>
      <w:szCs w:val="20"/>
    </w:rPr>
  </w:style>
  <w:style w:type="paragraph" w:styleId="22">
    <w:name w:val="Body Text Indent 2"/>
    <w:basedOn w:val="a"/>
    <w:link w:val="23"/>
    <w:rsid w:val="00F32601"/>
    <w:pPr>
      <w:ind w:right="-1" w:firstLine="708"/>
      <w:jc w:val="both"/>
    </w:pPr>
    <w:rPr>
      <w:color w:val="000000"/>
      <w:sz w:val="28"/>
      <w:szCs w:val="20"/>
      <w:lang w:val="be-BY"/>
    </w:rPr>
  </w:style>
  <w:style w:type="character" w:customStyle="1" w:styleId="23">
    <w:name w:val="Основной текст с отступом 2 Знак"/>
    <w:basedOn w:val="a0"/>
    <w:link w:val="22"/>
    <w:rsid w:val="00F32601"/>
    <w:rPr>
      <w:rFonts w:ascii="Times New Roman" w:eastAsia="Times New Roman" w:hAnsi="Times New Roman" w:cs="Times New Roman"/>
      <w:color w:val="000000"/>
      <w:sz w:val="28"/>
      <w:szCs w:val="20"/>
      <w:lang w:val="be-BY" w:eastAsia="ru-RU"/>
    </w:rPr>
  </w:style>
  <w:style w:type="paragraph" w:styleId="af1">
    <w:name w:val="Body Text Indent"/>
    <w:basedOn w:val="a"/>
    <w:link w:val="af2"/>
    <w:rsid w:val="00F32601"/>
    <w:pPr>
      <w:spacing w:after="120"/>
      <w:ind w:left="283"/>
    </w:pPr>
    <w:rPr>
      <w:color w:val="000000"/>
    </w:rPr>
  </w:style>
  <w:style w:type="character" w:customStyle="1" w:styleId="af2">
    <w:name w:val="Основной текст с отступом Знак"/>
    <w:basedOn w:val="a0"/>
    <w:link w:val="af1"/>
    <w:rsid w:val="00F3260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F32601"/>
    <w:pPr>
      <w:spacing w:after="120"/>
    </w:pPr>
    <w:rPr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32601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Default">
    <w:name w:val="Default"/>
    <w:rsid w:val="00805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50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09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6C63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7E19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32601"/>
    <w:pPr>
      <w:keepNext/>
      <w:spacing w:before="240" w:after="60"/>
      <w:outlineLvl w:val="2"/>
    </w:pPr>
    <w:rPr>
      <w:rFonts w:ascii="Arial" w:hAnsi="Arial" w:cs="Arial"/>
      <w:b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747F29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1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E194A"/>
    <w:pPr>
      <w:jc w:val="center"/>
    </w:pPr>
    <w:rPr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7E194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titlep">
    <w:name w:val="titlep"/>
    <w:basedOn w:val="a"/>
    <w:rsid w:val="007E194A"/>
    <w:pPr>
      <w:spacing w:before="240" w:after="240"/>
      <w:jc w:val="center"/>
    </w:pPr>
    <w:rPr>
      <w:b/>
      <w:bCs/>
    </w:rPr>
  </w:style>
  <w:style w:type="paragraph" w:customStyle="1" w:styleId="point">
    <w:name w:val="point"/>
    <w:basedOn w:val="a"/>
    <w:rsid w:val="007E194A"/>
    <w:pPr>
      <w:ind w:firstLine="567"/>
      <w:jc w:val="both"/>
    </w:pPr>
  </w:style>
  <w:style w:type="paragraph" w:customStyle="1" w:styleId="underpoint">
    <w:name w:val="underpoint"/>
    <w:basedOn w:val="a"/>
    <w:rsid w:val="007E194A"/>
    <w:pPr>
      <w:ind w:firstLine="567"/>
      <w:jc w:val="both"/>
    </w:pPr>
  </w:style>
  <w:style w:type="paragraph" w:customStyle="1" w:styleId="table10">
    <w:name w:val="table10"/>
    <w:basedOn w:val="a"/>
    <w:rsid w:val="007E194A"/>
    <w:rPr>
      <w:sz w:val="20"/>
      <w:szCs w:val="20"/>
    </w:rPr>
  </w:style>
  <w:style w:type="paragraph" w:customStyle="1" w:styleId="newncpi">
    <w:name w:val="newncpi"/>
    <w:basedOn w:val="a"/>
    <w:rsid w:val="007E194A"/>
    <w:pPr>
      <w:ind w:firstLine="567"/>
      <w:jc w:val="both"/>
    </w:pPr>
  </w:style>
  <w:style w:type="paragraph" w:customStyle="1" w:styleId="newncpi0">
    <w:name w:val="newncpi0"/>
    <w:basedOn w:val="a"/>
    <w:rsid w:val="007E194A"/>
    <w:pPr>
      <w:jc w:val="both"/>
    </w:pPr>
  </w:style>
  <w:style w:type="paragraph" w:customStyle="1" w:styleId="21">
    <w:name w:val="Основной текст 21"/>
    <w:basedOn w:val="a"/>
    <w:rsid w:val="007E194A"/>
    <w:pPr>
      <w:ind w:left="4320" w:firstLine="720"/>
      <w:jc w:val="both"/>
    </w:pPr>
    <w:rPr>
      <w:sz w:val="28"/>
      <w:szCs w:val="20"/>
      <w:lang w:eastAsia="en-US"/>
    </w:rPr>
  </w:style>
  <w:style w:type="paragraph" w:customStyle="1" w:styleId="withoutpar">
    <w:name w:val="withoutpar"/>
    <w:basedOn w:val="a"/>
    <w:rsid w:val="007E194A"/>
    <w:pPr>
      <w:spacing w:after="60"/>
      <w:jc w:val="both"/>
    </w:pPr>
  </w:style>
  <w:style w:type="character" w:customStyle="1" w:styleId="post">
    <w:name w:val="post"/>
    <w:rsid w:val="007E194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7E194A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nhideWhenUsed/>
    <w:rsid w:val="001632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32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747F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3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qFormat/>
    <w:rsid w:val="00D339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D339AD"/>
    <w:pPr>
      <w:jc w:val="center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D339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ame">
    <w:name w:val="name"/>
    <w:rsid w:val="00D339AD"/>
    <w:rPr>
      <w:rFonts w:ascii="Times New Roman" w:hAnsi="Times New Roman" w:cs="Times New Roman" w:hint="default"/>
      <w:caps/>
    </w:rPr>
  </w:style>
  <w:style w:type="paragraph" w:styleId="aa">
    <w:name w:val="header"/>
    <w:basedOn w:val="a"/>
    <w:link w:val="ab"/>
    <w:uiPriority w:val="99"/>
    <w:rsid w:val="00D339A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33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D339AD"/>
  </w:style>
  <w:style w:type="table" w:styleId="ad">
    <w:name w:val="Table Grid"/>
    <w:basedOn w:val="a1"/>
    <w:uiPriority w:val="59"/>
    <w:rsid w:val="0024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nhideWhenUsed/>
    <w:rsid w:val="00E359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59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8D0067"/>
    <w:rPr>
      <w:color w:val="808080"/>
    </w:rPr>
  </w:style>
  <w:style w:type="character" w:customStyle="1" w:styleId="30">
    <w:name w:val="Заголовок 3 Знак"/>
    <w:basedOn w:val="a0"/>
    <w:link w:val="3"/>
    <w:rsid w:val="00F32601"/>
    <w:rPr>
      <w:rFonts w:ascii="Arial" w:eastAsia="Times New Roman" w:hAnsi="Arial" w:cs="Arial"/>
      <w:b/>
      <w:color w:val="000000"/>
      <w:sz w:val="26"/>
      <w:szCs w:val="26"/>
      <w:lang w:eastAsia="ru-RU"/>
    </w:rPr>
  </w:style>
  <w:style w:type="paragraph" w:customStyle="1" w:styleId="append1">
    <w:name w:val="append1"/>
    <w:basedOn w:val="a"/>
    <w:rsid w:val="00F32601"/>
    <w:pPr>
      <w:spacing w:after="28"/>
    </w:pPr>
    <w:rPr>
      <w:color w:val="000000"/>
      <w:sz w:val="22"/>
      <w:szCs w:val="22"/>
    </w:rPr>
  </w:style>
  <w:style w:type="paragraph" w:customStyle="1" w:styleId="append">
    <w:name w:val="append"/>
    <w:basedOn w:val="a"/>
    <w:rsid w:val="00F32601"/>
    <w:rPr>
      <w:color w:val="000000"/>
      <w:sz w:val="22"/>
      <w:szCs w:val="22"/>
    </w:rPr>
  </w:style>
  <w:style w:type="paragraph" w:customStyle="1" w:styleId="onestring">
    <w:name w:val="onestring"/>
    <w:basedOn w:val="a"/>
    <w:rsid w:val="00F32601"/>
    <w:pPr>
      <w:jc w:val="right"/>
    </w:pPr>
    <w:rPr>
      <w:color w:val="000000"/>
      <w:sz w:val="22"/>
      <w:szCs w:val="22"/>
    </w:rPr>
  </w:style>
  <w:style w:type="paragraph" w:customStyle="1" w:styleId="undline">
    <w:name w:val="undline"/>
    <w:basedOn w:val="a"/>
    <w:rsid w:val="00F32601"/>
    <w:pPr>
      <w:jc w:val="both"/>
    </w:pPr>
    <w:rPr>
      <w:color w:val="000000"/>
      <w:sz w:val="20"/>
      <w:szCs w:val="20"/>
    </w:rPr>
  </w:style>
  <w:style w:type="paragraph" w:styleId="22">
    <w:name w:val="Body Text Indent 2"/>
    <w:basedOn w:val="a"/>
    <w:link w:val="23"/>
    <w:rsid w:val="00F32601"/>
    <w:pPr>
      <w:ind w:right="-1" w:firstLine="708"/>
      <w:jc w:val="both"/>
    </w:pPr>
    <w:rPr>
      <w:color w:val="000000"/>
      <w:sz w:val="28"/>
      <w:szCs w:val="20"/>
      <w:lang w:val="be-BY"/>
    </w:rPr>
  </w:style>
  <w:style w:type="character" w:customStyle="1" w:styleId="23">
    <w:name w:val="Основной текст с отступом 2 Знак"/>
    <w:basedOn w:val="a0"/>
    <w:link w:val="22"/>
    <w:rsid w:val="00F32601"/>
    <w:rPr>
      <w:rFonts w:ascii="Times New Roman" w:eastAsia="Times New Roman" w:hAnsi="Times New Roman" w:cs="Times New Roman"/>
      <w:color w:val="000000"/>
      <w:sz w:val="28"/>
      <w:szCs w:val="20"/>
      <w:lang w:val="be-BY" w:eastAsia="ru-RU"/>
    </w:rPr>
  </w:style>
  <w:style w:type="paragraph" w:styleId="af1">
    <w:name w:val="Body Text Indent"/>
    <w:basedOn w:val="a"/>
    <w:link w:val="af2"/>
    <w:rsid w:val="00F32601"/>
    <w:pPr>
      <w:spacing w:after="120"/>
      <w:ind w:left="283"/>
    </w:pPr>
    <w:rPr>
      <w:color w:val="000000"/>
    </w:rPr>
  </w:style>
  <w:style w:type="character" w:customStyle="1" w:styleId="af2">
    <w:name w:val="Основной текст с отступом Знак"/>
    <w:basedOn w:val="a0"/>
    <w:link w:val="af1"/>
    <w:rsid w:val="00F3260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F32601"/>
    <w:pPr>
      <w:spacing w:after="120"/>
    </w:pPr>
    <w:rPr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32601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Default">
    <w:name w:val="Default"/>
    <w:rsid w:val="00805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50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09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6C6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87" Type="http://schemas.openxmlformats.org/officeDocument/2006/relationships/image" Target="media/image39.wmf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theme" Target="theme/theme1.xm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E16F-0673-493D-B243-352C3277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Natalja</dc:creator>
  <cp:lastModifiedBy>user</cp:lastModifiedBy>
  <cp:revision>4</cp:revision>
  <cp:lastPrinted>2018-05-04T07:20:00Z</cp:lastPrinted>
  <dcterms:created xsi:type="dcterms:W3CDTF">2018-04-06T09:56:00Z</dcterms:created>
  <dcterms:modified xsi:type="dcterms:W3CDTF">2018-05-08T05:58:00Z</dcterms:modified>
</cp:coreProperties>
</file>